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372/2016 z 7. 6. 2016</w:t>
      </w:r>
    </w:p>
    <w:p>
      <w:r>
        <w:t>Uznesenie Ústavného súdu SR z 7. júna 2016, sp. zn. III. ÚS 372/2016, ECLI:SK:USSR:2016:3.US.372.2016.1</w:t>
      </w:r>
    </w:p>
    <w:p>
      <w:r>
        <w:t>Súd: Ústavný súd Slovenskej republiky</w:t>
      </w:r>
    </w:p>
    <w:p>
      <w:r>
        <w:t>Spisová značka: III. ÚS 372/2016</w:t>
      </w:r>
    </w:p>
    <w:p>
      <w:r>
        <w:t>ECLI: ECLI:SK:USSR:2016:3.US.372.2016.1</w:t>
      </w:r>
    </w:p>
    <w:p>
      <w:r>
        <w:t>Dátum vydania: 7. 6. 2016</w:t>
      </w:r>
    </w:p>
    <w:p>
      <w:r>
        <w:t>Forma: Uznesenie</w:t>
      </w:r>
    </w:p>
    <w:p>
      <w:r>
        <w:t>Oblasť práva: Ústavné právo</w:t>
      </w:r>
    </w:p>
    <w:p>
      <w:pPr>
        <w:pStyle w:val="Heading2"/>
      </w:pPr>
      <w:r>
        <w:t>Text rozhodnutia</w:t>
      </w:r>
    </w:p>
    <w:p>
      <w:r>
        <w:t>SLOVENSKÁ REPUBLIKA</w:t>
      </w:r>
    </w:p>
    <w:p>
      <w:r>
        <w:t>UZNESENIE Ústavného súdu Slovenskej republiky III. ÚS 372/2016-11 Ústavný súd Slovenskej republiky na neverejnom zasadnutí senátu 7. júna 2016 predbežne prerokoval sťažnosť obchodnej spoločnosti Rapid life životná poisťovňa a. s., Garbiarska 2, Košice, zastúpenej obchodnou spoločnosťou Advokátska kancelária JUDr. Daniel Blyšťan s. r. o., Užhorodská 21, Košice, pre namietané porušenie čl. 46 ods. 1, čl. 48 ods. 2 Ústavy Slovenskej republiky, čl. 36 ods. 1 Listiny základných práv a slobôd a čl. 6 ods. 1 Dohovoru o ochrane ľudských práv a základných slobôd postupom Najvyššieho</w:t>
      </w:r>
    </w:p>
    <w:p>
      <w:r>
        <w:t>súdu</w:t>
      </w:r>
    </w:p>
    <w:p>
      <w:r>
        <w:t>Slovenskej</w:t>
      </w:r>
    </w:p>
    <w:p>
      <w:r>
        <w:t>republiky</w:t>
      </w:r>
    </w:p>
    <w:p>
      <w:r>
        <w:t>a jeho uznesením</w:t>
      </w:r>
    </w:p>
    <w:p>
      <w:r>
        <w:t>sp. zn. 6 Cdo 181/2014</w:t>
      </w:r>
    </w:p>
    <w:p>
      <w:r>
        <w:t>z 21. októbra 2015 (Rvp 867/2016), postupom Krajského súdu v Prešove a jeho rozsudkami sp. zn. 12 Co 144/2015 z 5. februára 2014</w:t>
      </w:r>
    </w:p>
    <w:p>
      <w:r>
        <w:t>z 22. septembra 2015</w:t>
      </w:r>
    </w:p>
    <w:p>
      <w:r>
        <w:t>(Rvp 867/2016),</w:t>
      </w:r>
    </w:p>
    <w:p>
      <w:r>
        <w:t>(Rvp 664/2016),</w:t>
      </w:r>
    </w:p>
    <w:p>
      <w:r>
        <w:t>sp. zn. 9</w:t>
      </w:r>
    </w:p>
    <w:p>
      <w:r>
        <w:t>Co 92/2014</w:t>
      </w:r>
    </w:p>
    <w:p>
      <w:r>
        <w:t>sp. zn. 3 Co 247/2013 z 18.</w:t>
      </w:r>
    </w:p>
    <w:p>
      <w:r>
        <w:t>novembra 2015</w:t>
      </w:r>
    </w:p>
    <w:p>
      <w:r>
        <w:t>(Rvp 1527/2016), sp. zn. 9 Co 87/2014 z 18. novembra 2015 (Rvp 1528/2016), postupom Krajského súdu v Košiciach a jeho rozsudkami sp. zn. 11 Co 619/2014 zo 4. novembra 2015 (Rvp 1498/2016),</w:t>
      </w:r>
    </w:p>
    <w:p>
      <w:r>
        <w:t>sp.</w:t>
      </w:r>
    </w:p>
    <w:p>
      <w:r>
        <w:t>sp. zn. 3 Co 785/2014</w:t>
      </w:r>
    </w:p>
    <w:p>
      <w:r>
        <w:t>zn. 3</w:t>
      </w:r>
    </w:p>
    <w:p>
      <w:r>
        <w:t>Co 992/2014</w:t>
      </w:r>
    </w:p>
    <w:p>
      <w:r>
        <w:t>z 15. októbra 2015</w:t>
      </w:r>
    </w:p>
    <w:p>
      <w:r>
        <w:t>z 19.</w:t>
      </w:r>
    </w:p>
    <w:p>
      <w:r>
        <w:t>novembra 2015</w:t>
      </w:r>
    </w:p>
    <w:p>
      <w:r>
        <w:t>(Rvp 1500/2016),</w:t>
      </w:r>
    </w:p>
    <w:p>
      <w:r>
        <w:t>(Rvp 1499/2016),</w:t>
      </w:r>
    </w:p>
    <w:p>
      <w:r>
        <w:t>sp. zn. 2 Co 823/2014</w:t>
      </w:r>
    </w:p>
    <w:p>
      <w:r>
        <w:t>z 11. novembra 2015 (Rvp 1526/2016), postupom Okresného súdu Svidník a jeho rozsudkom sp. zn. 5 C 238/2013 z 13. februára 2015 (Rvp 664/2016), postupom Okresného súdu Humenné a jeho rozsudkom sp. zn. 21 C 31/2013 zo 4. októbra 2013 (Rvp 867/2016), postupom Okresného súdu Spišská Nová Ves a jeho rozsudkami sp. zn. 11 C 102/2013 z 9. apríla 2014</w:t>
      </w:r>
    </w:p>
    <w:p>
      <w:r>
        <w:t>(Rvp 1498/2016),</w:t>
      </w:r>
    </w:p>
    <w:p>
      <w:r>
        <w:t>(Rvp 1499/2016),</w:t>
      </w:r>
    </w:p>
    <w:p>
      <w:r>
        <w:t>postupom</w:t>
      </w:r>
    </w:p>
    <w:p>
      <w:r>
        <w:t>sp. zn. 2 C 363/2012</w:t>
      </w:r>
    </w:p>
    <w:p>
      <w:r>
        <w:t>Okresného</w:t>
      </w:r>
    </w:p>
    <w:p>
      <w:r>
        <w:t>súdu</w:t>
      </w:r>
    </w:p>
    <w:p>
      <w:r>
        <w:t>Trebišov</w:t>
      </w:r>
    </w:p>
    <w:p>
      <w:r>
        <w:t>zo 4. septembra 2014 a jeho</w:t>
      </w:r>
    </w:p>
    <w:p>
      <w:r>
        <w:t>rozsudkom</w:t>
      </w:r>
    </w:p>
    <w:p>
      <w:r>
        <w:t>sp. zn. 9 C 133/2013 z 11. apríla 2014 (Rvp 1500/2016), postupom Okresného súdu</w:t>
      </w:r>
    </w:p>
    <w:p>
      <w:r>
        <w:t>Michalovce a jeho rozsudkom sp. zn. 19 C 124/2013 z 25. júna 2014 (Rvp 1526/2016), postupom Okresného súdu Prešov a jeho rozsudkami sp. zn. 14 C 181/2013 z 21. mája 2014 (Rvp 1527/2016), sp. zn. 28 C 96/2013 z 9. júna 2014 (Rvp 1528/2016) a takto rozhodol: 1. Sťažnosti obchodnej spoločnosti Rapid life životná poisťovňa a. s. vedené pod sp. zn. Rvp 664/2016, Rvp 867/2016, Rvp 1498/2016, Rvp 1499/2016, Rvp 1500/2016, Rvp 1526/2016, Rvp 1527/2016 a Rvp 1528/2016 s p á j a na spoločné konanie, ktoré bude ďalej vedené pod sp. zn. Rvp 664/2016. 2. Sťažnosti obchodnej spoločnosti Rapid life životná poisťovňa a. s. o d m i e t a . Odôvodnenie: V súvislosti s obsahom sťažností uvedených v záhlaví tohto rozhodnutia Ústavný súd Slovenskej republiky (ďalej len „ústavný súd“) po ich preskúmaní konštatuje, že o obdobných</w:t>
      </w:r>
    </w:p>
    <w:p>
      <w:r>
        <w:t>sťažnostiach</w:t>
      </w:r>
    </w:p>
    <w:p>
      <w:r>
        <w:t>sťažovateľky</w:t>
      </w:r>
    </w:p>
    <w:p>
      <w:r>
        <w:t>(napr.</w:t>
      </w:r>
    </w:p>
    <w:p>
      <w:r>
        <w:t>II. ÚS 329/2016,</w:t>
      </w:r>
    </w:p>
    <w:p>
      <w:r>
        <w:t>III. ÚS 218/2016,</w:t>
      </w:r>
    </w:p>
    <w:p>
      <w:r>
        <w:t>II. ÚS 332/2016, III. ÚS 549/2015, III. ÚS 285/2016, III. ÚS 112/2016) už viackrát rozhodol, pričom tieto sťažnosti spojil na spoločné konanie a odmietol podľa § 25 ods. 2 zákona Národnej rady Slovenskej republiky č. 38/1993 Z. z. o organizácii Ústavného súdu Slovenskej republiky, o konaní pred ním a o postavení jeho sudcov v znení neskorších predpisov (ďalej len „zákon o ústavnom súde“). Vzhľadom na to, že ústavný súd v označených rozhodnutiach poukázal (upozornil) na nedostatky sťažností sťažovateľky, toto rozhodnutie sa v súlade s § 25 ods. 2 treťou vetou zákona o ústavnom súde neodôvodňuje. P o u č e n i e : Proti tomuto rozhodnutiu nemožno podať opravný prostriedok. V Košiciach 7. júna 2016</w:t>
      </w:r>
    </w:p>
    <w:p>
      <w:r>
        <w:t>2</w:t>
      </w:r>
    </w:p>
    <w:p/>
    <w:p>
      <w:r>
        <w:t>Zdroj: KAUZIS.SK – https://www.kauzis.sk/judikatura/r/ECLI:SK:USSR:2016:3.US.372.2016.1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