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545/2016 z 17. 8. 2016</w:t>
      </w:r>
    </w:p>
    <w:p>
      <w:r>
        <w:t>Uznesenie Ústavného súdu SR z 17. augusta 2016, sp. zn. III. ÚS 545/2016, ECLI:SK:USSR:2016:3.US.545.2016.1</w:t>
      </w:r>
    </w:p>
    <w:p>
      <w:r>
        <w:t>Súd: Ústavný súd Slovenskej republiky</w:t>
      </w:r>
    </w:p>
    <w:p>
      <w:r>
        <w:t>Spisová značka: III. ÚS 545/2016</w:t>
      </w:r>
    </w:p>
    <w:p>
      <w:r>
        <w:t>ECLI: ECLI:SK:USSR:2016:3.US.545.2016.1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545/2016-23 Ústavný súd Slovenskej republiky na neverejnom zasadnutí senátu 17. augusta 2016 predbežne prerokoval sťažnosť</w:t>
      </w:r>
    </w:p>
    <w:p>
      <w:r>
        <w:t>, všetkých zastúpených advokátom JUDr. Petrom Škerlíkom, CSc., J. Ťatliaka 2051/8, Dolný Kubín, ktorou namietajú porušenie svojho základného práva na súdnu a inú právnu ochranu podľa čl. 46 ods. 1 Ústavy Slovenskej republiky a práva na spravodlivý proces podľa čl. 6 ods. 1 Dohovoru o ochrane ľudských práv a základných slobôd rozsudkom Krajského súdu v Bratislave č. k. 6 Sp 5/2010-125 z 19. marca 2014 a rozsudkom Najvyššieho súdu Slovenskej republiky sp. zn. 10 Sžr 81/2014 z 29. júla 2015, a takto rozhodol: Sťažnosť ,</w:t>
      </w:r>
    </w:p>
    <w:p>
      <w:r>
        <w:t>, , , o d m i e t a ako zjavne neopodstatnenú.</w:t>
      </w:r>
    </w:p>
    <w:p>
      <w:r>
        <w:t>, a</w:t>
      </w:r>
    </w:p>
    <w:p>
      <w:r>
        <w:t>Odôvodnenie: I. 1. Ústavnému súdu Slovenskej republiky (ďalej len „ústavný súd“) bola 25. novembra 2015 doručená sťažnosť</w:t>
      </w:r>
    </w:p>
    <w:p>
      <w:r>
        <w:t>(ďalej len „sťažovatelia“), ktorou namietajú porušenie svojho základného práva na súdnu a inú právnu ochranu podľa čl. 46 ods. 1 Ústavy Slovenskej republiky (ďalej len „ústava“) a práva na spravodlivý proces podľa čl. 6 ods. 1 Dohovoru o ochrane ľudských práv a základných slobôd (ďalej len „dohovor“) rozsudkom Krajského súdu v Bratislave (ďalej len „krajský súd“) sp. zn. 6 Sp 5/2010 z 19. marca 2014 a rozsudkom Najvyššieho súdu Slovenskej republiky (ďalej len „najvyšší súd“) sp. zn. 10 Sžr 81/2014 z 29. júla 2015. 2. Ako zo sťažnosti doručenej ústavnému súdu a jej príloh vyplýva, sťažovateľom bol 28. septembra 2015 doručený rozsudok najvyššieho súdu sp. zn. 10 Sžr 81/2014 z 29. júla 2015, ktorým potvrdil rozsudok krajského súdu č. k. 6 Sp 5/2010-125 z 19. marca 2014 v konaní o preskúmanie zákonnosti rozhodnutia Okresného úradu Bratislava, pozemkového a lesného odboru (pôvodne Obvodného pozemkového úradu v Bratislave; ďalej len „pozemkový úrad“) č. 40/09/595/2010/D, Zn.: 893/92 zo 16. februára 2010. Týmto rozhodnutím pozemkový úrad rozhodol, že sťažovatelia nespĺňajú podmienky ustanovené § 6 ods. 1 písm. m) zákona č. 229/1991 Zb. o úprave vlastníckych vzťahov k pôde a inému poľnohospodárskemu majetku v znení neskorších predpisov (ďalej len „zákon o úprave vlastníckych vzťahov“) a nepriznáva sa im vlastnícke právo k časti pozemku ani nárok na náhradu pozemku v kat. úz.</w:t>
      </w:r>
    </w:p>
    <w:p>
      <w:r>
        <w:t>zapísaného na</w:t>
      </w:r>
    </w:p>
    <w:p>
      <w:r>
        <w:t>– záhrada o výmere 413 m2, t. j. v časti parcely vyvlastnenej pre výstavbu konzulárnych objektov.</w:t>
      </w:r>
    </w:p>
    <w:p>
      <w:r>
        <w:t>2</w:t>
      </w:r>
    </w:p>
    <w:p>
      <w:r>
        <w:t>3. Krajský súd svojím rozsudkom rozhodnutie pozemkového úradu potvrdil, považujúc za preukázané, že sťažovatelia si uplatnili nárok na vydanie označeného pozemku o celkovej výmere 791 m2, ktorý bol ich právnym predchodcom vyvlastnený za náhradu pre účel výstavby konzulárnych objektov. Z jeho rozsudku vyplýva, že pozemkový úrad v konaní na základe žiadosti ešte pôvodných vlastníkov oddelil časť pozemku o výmere 378 m2 (na geometrickom pláne ako</w:t>
      </w:r>
    </w:p>
    <w:p>
      <w:r>
        <w:t>), o ktorom rozhodol</w:t>
      </w:r>
    </w:p>
    <w:p>
      <w:r>
        <w:t>rozhodnutím č. 893/92/PÚ-Tr z 12. apríla 1994 a po jeho zrušení rozsudkom bývalého Mestského súdu v Bratislave (ďalej len „mestský súd“) č. k. 18 S 68/94-7 z 19. októbra 1994, rozhodnutím č. 893/92-PÚ-Tr-1 z 28. februára 1995 tak, že skonštatoval, že pôvodní vlastníci nespĺňajú podmienky § 6 ods. 1 písm. m) zákona o úprave vlastníckych vzťahov, ktoré bolo rozsudkom mestského súdu č. k. 18S 40/95-8 z 12. októbra 1995 potvrdené. 4. Následne sa krajský súd zaoberal námietkami sťažovateľov, že vyvlastnený pozemok nikdy neslúžil účelu, na ktorý bol vyvlastnený, keďže až do roku 1995 (t. j. v rokoch 1984 − 1994) boli budovy postavené na dotknutom pozemku, využívané ; že v konaní o umiestnení stavby došlo k takým procesným pochybeniam, že toto rozhodnutie nikdy nenadobudlo právoplatnosť; že správne rozhodnutie je nepreskúmateľné z dôvodu nedostatočnej identifikácie pozemku. Všetky vyhodnotil ako nedôvodné, a «pretože skúmanie právoplatnosti územného rozhodnutia týkajúceho sa umiestnenia stavby konzulárneho objektu nebolo predmetom tohto konania a ani predmetom napadnutého rozhodnutia (pričom preskúmanie tohto územného rozhodnutia je naviac vylúčené), pretože identifikácia pozemku, ktorý je predmetom napadnutého rozhodnutia je dostatočne jasná a zrozumiteľná a teda nespôsobuje nepreskúmateľnosť rozhodnutia a konečne pretože vyvlastnený pozemok slúžil účelu vyvlastnenia, teda výstavbe ,,Konzulárneho objektu“, súd napadnuté rozhodnutie odporcu potvrdil». 5. Na odvolanie sťažovateľov najvyšší súd rozsudkom sp. zn. 10 Sžr/8/2014 z 29. júla 2015 rozsudok krajského súdu potvrdil, pretože „po vyhodnotení závažnosti odvolacích dôvodov vo vzťahu k napadnutému rozsudku krajského súdu a vo vzťahu k obsahu súdneho a pripojeného administratívneho spisu s prihliadnutím na ustanovenie</w:t>
      </w:r>
    </w:p>
    <w:p>
      <w:r>
        <w:t>3</w:t>
      </w:r>
    </w:p>
    <w:p>
      <w:r>
        <w:t>§ 219 ods. 2 v spoj. s § 2501 ods. 2 a § 246c ods. 1 O.s.p. konštatuje, že nezistil dôvod na to, aby sa odchýlil od logických argumentov a relevantných právnych záverov spolu so správnou citáciou dotknutých právnych noriem obsiahnutých v odôvodnení napadnutého rozsudku krajského súdu, ktoré vytvárajú dostatočné právne východiská pre vyslovenie výroku napadnutého rozsudku. Platí to o to viac, že dôvody odvolania sú totožné s námietkami</w:t>
      </w:r>
    </w:p>
    <w:p>
      <w:r>
        <w:t>vznesenými</w:t>
      </w:r>
    </w:p>
    <w:p>
      <w:r>
        <w:t>navrhovateľmi</w:t>
      </w:r>
    </w:p>
    <w:p>
      <w:r>
        <w:t>v</w:t>
      </w:r>
    </w:p>
    <w:p>
      <w:r>
        <w:t>rámci</w:t>
      </w:r>
    </w:p>
    <w:p>
      <w:r>
        <w:t>celého</w:t>
      </w:r>
    </w:p>
    <w:p>
      <w:r>
        <w:t>správneho</w:t>
      </w:r>
    </w:p>
    <w:p>
      <w:r>
        <w:t>konania</w:t>
      </w:r>
    </w:p>
    <w:p>
      <w:r>
        <w:t>a prezentovanými aj v opravnom prostriedku a správny orgán, aj krajský súd sa s nimi riadne vysporiadali.“. 6. Sťažovatelia sú toho názoru, že týmito rozsudkami bolo porušené ich základné právo na súdnu ochranu (čl. 46 ods. 1 ústavy) a právo na spravodlivý súdny proces (čl. 6 ods. 1 dohovoru). 7. Vo vzťahu k rozsudku krajského súdu poukázali na to, že tento sa dopustil v zásade totožných pochybení ako pozemkový úrad, keď: 1/ «vôbec neskúmal či Pozemok bol vyvlastnený, resp. či vyvlastňovacie rozhodnutie vydané odborom výst. a územného plánovania bývalého ObNV Bratislava I. č. výst.: 4250/1977-Rep.z 28.07.1977 nadobudlo niekedy právoplatnosť, ale napriek našim námietkam ho KS považoval za právoplatné a rovnako KS neskúmal ani právoplatnosť územného rozhodnutia (podľa KS - viď str. 8 Rozsudku KS ,,aktuálne neexistuje žiadna možnosť toto právoplatné územné rozhodnutie napadnúť a preskúmavať“)», 2/ «nesprávne interpretoval aj ust. § 6 ods. 1 písm. m) zákona 229/1991 Zb. tým, že hoci Pozemok začal slúžiť účelu na ktorý bol vyvlastnený čiastočne až od roku 1995 (vyvlastnený bol (?) v r. 1977 a žiadosť o vydanie bola podaná v roku 1991) KS tým, že vraj bol vyprojektovaný, či postavený ,,Konzulárny objekt“, čo považujeme za neprípustné extenzívny výklad predmetného ustanovenia.» 8. Následne sťažovatelia poukázali na to, že v konaní pred najvyšším súdom bolo porušené ich „právo na súdnu ochranu a spravodlivý proces tým, že nedošlo k zopakovaniu a doplneniu dokazovania, ale naopak k nekritickému a nepreskúmateľnému potvrdeniu rozhodnutia bez vysporiadania sa so závažnými odvolacími dôvodmi a našou</w:t>
      </w:r>
    </w:p>
    <w:p>
      <w:r>
        <w:t>4</w:t>
      </w:r>
    </w:p>
    <w:p>
      <w:r>
        <w:t>argumentáciou, to všetko bez nariadenia pojednávania, ktorého potreba bola okrem opätovného dokazovania daná navyše aj verejným záujmom na prerokovaní veci na pojednávaní“. Podľa ich názoru najvyšší súd najmä: 1/ „sa nesprávne a nekriticky stotožnil so zisteniami KS bez vvsporiadania sa s argumentmi nás navrhovateľov, v odvolaní proti Rozsudku KS“, 2/ „nezopakoval a nedoplnil dokazovanie, i keď to bolo zjavne potrebné a“ 3/ „nezohľadnil verejný záujem a s tým súvisiacu potrebu vytýčiť pojednávanie.“ 9. Obom všeobecným súdom sťažovatelia vytkli, že sa riadne nevysporiadali s ich námietkami a právnymi argumentmi, v ktorých poukazovali na väčšinovú prax súdov a ustálenú judikatúru, a svoj názor odôvodnili nepresvedčivo a nedostatočne, čo osebe predstavuje porušenie práva na spravodlivý súdny proces. Súčasne sa oba súdy mali dopustiť nesprávnej aplikácie právnych noriem a vec nesprávne právne posúdiť, v dôsledku čoho sú ich rozhodnutia nezákonné. 10. S ohľadom na uvedené sťažovatelia navrhli, aby ústavný súd ich sťažnosť po predbežnom prerokovaní prijal na ďalšie konanie a následne vydal tento nález: „1. Základné právo</w:t>
      </w:r>
    </w:p>
    <w:p>
      <w:r>
        <w:t>,</w:t>
      </w:r>
    </w:p>
    <w:p>
      <w:r>
        <w:t>,</w:t>
      </w:r>
    </w:p>
    <w:p>
      <w:r>
        <w:t>,</w:t>
      </w:r>
    </w:p>
    <w:p>
      <w:r>
        <w:t>, ,</w:t>
      </w:r>
    </w:p>
    <w:p>
      <w:r>
        <w:t>na súdnu ochranu podľa čl. 46 ods. I Ústavy Slovenskej republiky a právo na spravodlivé súdne konanie podľa čl. 6 ods. 1 Dohovoru o ochrane ľudských práv a základných slobôd rozsudkom Najvyššieho súdu Slovenskej republiky zo dňa 28. 07. 2015 sp. zn. 10 Sžr/81/2014-151 a rozsudkom Krajského súdu v Bratislave zo dňa 19.03.2014 sp. zn. 6 Sp/5/2010 porušené boli. 2. Rozsudok Najvyššieho súdu Slovenskej republiky zo dňa 28. 07. 2015 sp. zn. 10Sžr/81/2014-151 a rozsudok Krajského súdu v Bratislave zo dňa 19.03.2014 sp. zn. 6 Sp/5/2010 zrušuje a vec vracia Krajskému súdu v Bratislave na ďalšie konanie. 3. Kancelárii Ústavného súdu Slovenskej republiky ukladá zaplatiť trovy právneho zastúpenia sťažovateľov v sume 355,73 € (slovom tristopäťdesiatpäť eur a sedemdesiattri centov) na účet advokáta JUDr. Petra Škerlíka do dvoch mesiacov od právoplatnosti tohto nálezu.</w:t>
      </w:r>
    </w:p>
    <w:p>
      <w:r>
        <w:t>5</w:t>
      </w:r>
    </w:p>
    <w:p>
      <w:r>
        <w:t>4. Najvyšší súd SR a Krajský súd v Bratislave je povinní uhradiť štátu spoločne a nerozdielne trovy právneho zastúpenia v sume 355,76 € (slovom tristopäťdesiatpäť eur a sedemdesiattri centov) na účet Kancelárie Ústavného súdu Slovenskej republiky do jedného mesiaca od právoplatnosti tohto nálezu.“ II.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 skúma, či dôvody uvedené v § 25 ods. 2 zákona o ústavnom súde nebránia jeho prijatiu na ďalšie konanie. 13.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alebo zjavne neopodstatnené návrhy môže ústavný súd po predbežnom prerokovaní odmietnuť uznesením bez ústneho prejednávania. 14. Podľa čl. 46 ods. 1 ústavy každý sa môže domáhať zákonom ustanoveným postupom svojho práva na nezávislom a nestrannom súde a v prípadoch ustanovených zákonom na inom orgáne Slovenskej republiky.</w:t>
      </w:r>
    </w:p>
    <w:p>
      <w:r>
        <w:t>6</w:t>
      </w:r>
    </w:p>
    <w:p>
      <w:r>
        <w:t>15.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16.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17. Ústavný súd považuje za potrebné zdôrazniť, že zásadne nemá oprávnenie preskúmavať, či v konaní pred všeobecnými súdmi bol alebo nebol náležite zistený skutkový stav a aké skutkové a právne závery zo skutkového stavu všeobecný súd vyvodil (napr. II. ÚS 21/96, I. ÚS 4/00). Inými slovami,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(m. m. I. ÚS 13/01, I. ÚS 17/01). Z tohto postavenia ústavného súdu vyplýva, že môže preskúmavať rozhodnutie všeobecného súdu v prípade, ak v konaní, ktoré mu predchádzalo, alebo samotným rozhodnutím došlo k porušeniu základného práva alebo slobody. 18.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13/00, I. ÚS 115/02, I. ÚS 139/02, I. ÚS 12/05, I. ÚS 352/06).</w:t>
      </w:r>
    </w:p>
    <w:p>
      <w:r>
        <w:t>7</w:t>
      </w:r>
    </w:p>
    <w:p>
      <w:r>
        <w:t>19. Ústavný súd sťažnosť sťažovateľov podľa § 25 ods. 1 zákona o ústavnom súde predbežne prerokoval, preskúmal, či obsahuje všeobecné a osobitné náležitosti predpísané zákonom o ústavnom súde (§ 20 a § 50) a či nie sú dané dôvody na jej odmietnutie podľa § 25 ods. 2 zákona o ústavnom súde. 20. Podstatou námietok sťažovateľov sú vady odôvodnenia rozsudkov krajského súdu a najvyššieho súdu, keď sa tieto nenáležite vysporiadali s ich námietkami vo vzťahu k rozhodnutiu pozemkového úradu, pričom oba súdy sa dopustili nesprávneho právneho posúdenia veci, keď nesprávne interpretovali najmä § 6 ods. 1 písm. m) zákona o úprave vlastníckeho práva, v zmysle ktorého sa oprávneným osobám vydajú nehnuteľnosti, ktoré prešli na štát alebo na inú právnickú osobu v dôsledku vyvlastnenia za náhradu, pokiaľ nehnuteľnosť existuje a nikdy neslúžila účelu, na ktorý bola vyvlastnená. Na rozdiel od pozemkového úradu a všeobecných súdov zastávali názor, že „nikdy“ v citovanom zákonnom ustanovení sa vzťahuje na dobu od vyvlastnenia dotknutých pozemkov až do podania žiadosti podľa zákona o úprave vlastníckeho práva, t. j. v ich veci by šlo o obdobie, kedy „konzulárne budovy“ boli v užívaní . Navyše, vo vzťahu k postupu najvyššieho súdu sťažovatelia namietli pochybenie v procesnom postupe, keď nenariadením pojednávania a nedoplnením dokazovania im mal najvyšší súd odňať možnosť konať pred súdom. II. 1 K dôvodom odmietnutia sťažnosti vo vzťahu k tvrdenému porušeniu základného práva podľa čl. 46 ods. 1 ústavy a práva podľa čl. 6 ods. 1 dohovoru rozsudkom krajského súdu 21. Z čl. 124 a čl. 142 ústavy a vyplýva, že systém ústavnej ochrany základných práv a slobôd je rozdelený medzi všeobecné súdy a ústavný súd. 22. V čl. 127 ods. 1 ústavy je zakotvený princíp subsidiarity, podľa ktorého môže ústavný súd konať o namietanom porušení práv sťažovateľov a vecne sa zaoberať predloženými sťažnosťami iba vtedy, ak sa sťažovatelia nemôžu domáhať ochrany svojich práv pred všeobecným súdom, pričom právomoc všeobecných súdov je podľa čl. 127 ods. 1</w:t>
      </w:r>
    </w:p>
    <w:p>
      <w:r>
        <w:t>8</w:t>
      </w:r>
    </w:p>
    <w:p>
      <w:r>
        <w:t>ústavy založená primárne („... ak o ochrane týchto práv a slobôd nerozhoduje iný súd“) a právomoc ústavného súdu len subsidiárne. 23.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24. Zásada subsidiarity reflektuje okrem iného aj princíp minimalizácie zásahov ústavného súdu do právomoci všeobecných súdov, ktorých rozhodnutia sú v konaní o sťažnosti preskúmavané (IV. ÚS 303/04). 25. Proti napadnutému rozsudku krajského súdu mohli sťažovatelia podať riadny opravný prostriedok – odvolanie, ktorý aj využili. Vzhľadom na to, že na preskúmanie rozsudku krajského súdu bol v prvom rade povolaný najvyšší súd ako súd odvolací v konaní v správnom súdnictve (§ 250ja ods. 1 Občianskeho súdneho poriadku účinného do 30. júna 2016, ďalej aj „OSP“), ktorého právomoc predchádza právomoci ústavného súdu bezprostredne preskúmavať rozhodnutie súdu prvého stupňa v tejto veci, ústavný súd sťažnosť v tejto časti odmietol podľa § 25 ods. 2 zákona o ústavnom súde pre nedostatok právomoci na jej prerokovanie (podobne IV. ÚS 405/04, III. ÚS 133/05, III. ÚS 290/06, III. ÚS 288/07, III. ÚS 208/08, III. ÚS 72/09 a iné).</w:t>
      </w:r>
    </w:p>
    <w:p>
      <w:r>
        <w:t>9</w:t>
      </w:r>
    </w:p>
    <w:p>
      <w:r>
        <w:t>26. V tejto časti preto ústavný súd sťažnosť podľa § 25 ods. 2 zákona o ústavnom súde odmietol z dôvodu nedostatku právomoci. II. 2 K dôvodom odmietnutia sťažnosti vo vzťahu k tvrdenému porušeniu základného práva podľa čl. 46 ods. 1 ústavy a práva podľa čl. 6 ods. 1 dohovoru rozsudkom najvyššieho súdu 27. Najvyšší súd preskúmal zákonnosť rozhodnutia a postupu krajského súdu, pričom s prihliadnutím na § 219 ods. 2 v spojení s § 250l ods. 2 a § 246c ods. 1 OSP „nezistil dôvod na to, aby sa odchýlil od logických argumentov a relevantných právnych záverov spolu so správnou citáciou dotknutých právnych noriem obsiahnutých v odôvodnení napadnutého rozsudku krajského súdu, ktoré vytvárajú dostatočné právne východiská pre vyslovenie výroku napadnutého rozsudku“. 28. Vzhľadom na skutočnosť, že najvyšší súd v napadnutom rozsudku poukazuje na právne názory a závery obsiahnuté v rozsudku krajského súdu, ústavný súd sa nimi zaoberal v rozsahu potrebnom pre posúdenie ústavnej konformnosti postupu najvyššieho súdu vo vzťahu ku kľúčovým tvrdeniam sťažovateľov. 29. Krajský súd k námietke vád rozhodnutia o umiestnení stavby na vyvlastnenom pozemku, že toto rozhodnutie nikdy nebolo právoplatné, uviedol, že touto sa nemohol zaoberať, pretože jednak toto rozhodnutie nie je predmetom aktuálneho prieskumu zákonnosti a jednak aktuálne ani neexistuje možnosť toto územné rozhodnutie napadnúť a preskúmať. 30. Pokiaľ sťažovatelia argumentovali nezákonnosť správneho rozhodnutia nedostatočnou špecifikáciou pozemku, ktorý bol predmetom konania, krajský súd uzavrel, že „je nespornou skutočnosť, že odporca rozhodoval o časti vyvlastneného pozemku (pôvodne parc.</w:t>
      </w:r>
    </w:p>
    <w:p>
      <w:r>
        <w:t>o výmere 1610 m2 z ktorého bolo vyvlastnených 791 m2] vo výmere</w:t>
      </w:r>
    </w:p>
    <w:p>
      <w:r>
        <w:t>413 m2. O tejto časti rozhodol z dôvodu, že o druhej časti vyvlastneného pozemku (o výmere 378 m2) rozhodol právoplatným rozhodnutím č. 893/92-PÚ-Tr-1 z 28.2.1995. Na túto</w:t>
      </w:r>
    </w:p>
    <w:p>
      <w:r>
        <w:t>10</w:t>
      </w:r>
    </w:p>
    <w:p>
      <w:r>
        <w:t>skutočnosť odporca dostatočným, jasným a logickým spôsobom poukázal v odôvodnení napadnutého rozhodnutia. Ak teda odporca právoplatne rozhodol o časti 378 m2 vyvlastneného pozemku, ktorá časť bola naviac v jeho predchádzajúcich rozhodnutiach dostatočne identifikovaná a to aj na základe vyhotoveného geometrického plánu.“. 31. Vo vzťahu k námietke nesprávneho právneho posúdenia veci a nesprávnej aplikácie § 6 ods. 1 písm. m) zákona o úprave vlastníckych vzťahov uviedol, že «skutočnosť, že postavený konzulárny objekt nebol od ukončenia jeho výstavby a prevzatia do užívania (1982) využívaný pre účely diplomatickej misie cudzie štátu, ale dočasne bol prenajatý</w:t>
      </w:r>
    </w:p>
    <w:p>
      <w:r>
        <w:t>do roku 1995, odkedy slúži ako</w:t>
      </w:r>
    </w:p>
    <w:p>
      <w:r>
        <w:t>na Slovensku,</w:t>
      </w:r>
    </w:p>
    <w:p>
      <w:r>
        <w:t>nie je podľa názoru súdu podstatnou. Podstatným je fakt, že na predmetnom pozemku bol skutočne „Konzulárny objekt“ postavený. Teda vyvlastnený pozemok preukázateľne slúžil a slúži účelu, na ktorý bol vyvlastnený a preto je zjavné, že predpoklad vydania predmetného pozemku s poukazom na ust. § 6 ods. 1 písm. m) zákona o úprave vlastníckych vzťahov nebol v danom prípade splnený.». 32. Ústavný súd je toho názoru, že najvyšší súd postupoval v súlade s v tom čase platným a účinným procesným predpisom (Občianskym súdnym poriadkom) v jeho ústavokonformnej aplikácii, ako aj v súlade s judikatúrou Európskeho súdu pre ľudské práva (rozhodnutia Ruiz Torija c. Španielsko z 9. 12. 1994, séria A, č. 303-A, s. 12, bod 29; Hiro Balani c. Španielsko z 9. 12. 1994, séria A, č. 303-B; Georgiadis c. Grécko z 29. 5. 1997; Higgins c. Francúzsko z 19. 2. 1998), keď skonštatoval, že krajský súd reagoval na všetky podstatné námietky sťažovateľov a skutkovo a právne správne vyhodnotil ich námietky týkajúce sa využitia vyvlastneného pozemku pre posúdenie naplnenia predpokladu podľa § 6 ods. 1 písm. m) zákona o úprave vlastníckych práv, ako aj námietku nepreskúmateľnosti rozhodnutia pozemkového úradu z dôvodu nedostatočnej identifikácie dotknutého pozemku. 33. Pokiaľ sťažovatelia namietali procesné pochybenie najvyššieho súdu vo vzťahu k nedoplneniu dokazovania a nenariadenia pojednávania jednak na ten účel, jednak z dôvodu, že si to vyžadoval verejný záujem, ústavný súd poukazuje na skutočnosť, že súdy</w:t>
      </w:r>
    </w:p>
    <w:p>
      <w:r>
        <w:t>11</w:t>
      </w:r>
    </w:p>
    <w:p>
      <w:r>
        <w:t>v správnom súdnictve nie sú tzv. súdmi skutkovými. Ich úlohou nie je od počiatku zisťovať skutkový stav vo veci prejednávanej pred správnym orgánom. Predmet ich konania totiž nie je totožný s predmetom konania pred správnym orgánom, ale je ním žalobou alebo opravným prostriedkom napadnuté správne rozhodnutie a postup správneho orgánu (§ 244 ods. 1 a 2 OSP). Preto sa dokazovanie v správnom súdnictve obmedzuje len na rozsah potrebný pre posúdenie zákonnosti napadnutého rozhodnutia, t. j. najmä na posúdenie, či správny orgán riadne zistil skutkový stav, či zaistil realizáciu procesných práv účastníkov, a napokon či na zistený skutkový stav správne aplikoval adekvátne právne normy (§ 250i OSP). Ako z rozsudku najvyššieho súdu vyplýva, tento okrem iného poukázal na dokazovanie a zisťovanie vykonané krajským súdom, v ktorom si tento verifikoval závery pozemkového úradu napadnuté námietkami sťažovateľov. 34. Podľa § 250ja ods. 2 OSP odvolací súd rozhodne o odvolaní spravidla bez pojednávania, ak to nie je v rozpore s verejným záujmom. Predmetom konania pred všeobecnými súdmi bolo rozhodnutie pozemkového úradu v reštitučnej veci vymedzeného okruhu účastníkov konania, ktorého výsledok nemal a nemohol mať vplyv na tretie osoby. Nemožno preto súhlasiť s tvrdením sťažovateľov, že ich konanie sa týkalo veci verejného záujmu a z tohto titulu bol daný dôvod na nariadenie pojednávania. 35. Najvyšší súd teda nemal povinnosť vo veci nariadiť pojednávanie. 36. Rozhodnutie a postup najvyššieho súdu podľa názoru ústavného súdu nevzbudzujú pochybnosť o tom, že by všeobecné súdy v konaní sťažovateľov postupovali v rozpore s ich ústavou a zákonom ustanovenými povinnosťami. Naopak, na základe predbežného prejednania sťažnosti sťažovateľov ústavný súd dospel k záveru, že konanie pred všeobecnými súdmi v ich veci je postavené na riadnom vecnom posúdení a správnej a ústavnokonformnej aplikácii príslušných právnych noriem nevzbudzujúcich pochybnosť o rešpektovaní základných práv sťažovateľov garantovaných ústavou a dohovorom. 37. V tejto časti preto ústavný súd sťažnosť podľa § 25 ods. 2 zákona o ústavnom súde odmietol ako zjavne neopodstatnenú.</w:t>
      </w:r>
    </w:p>
    <w:p>
      <w:r>
        <w:t>12</w:t>
      </w:r>
    </w:p>
    <w:p>
      <w:r>
        <w:t>38. Podľa názoru ústavného súdu namietané rozhodnutia nielenže nesignalizujú nijakú možnosť vyslovenia porušenia už citovaných článkov ústavy, pretože chýba, resp. z argumentácie sťažovateľov nevyplýva, príčinná súvislosť medzi označenými článkami ústavy a napadnutými rozhodnutiami, ale tiež v časti, v ktorej sťažnosť napáda rozsudok krajského súdu, chýba právomoc ústavného súdu na jej prerokovanie. 39. Ústavný súd preto sťažnosť podľa § 25 ods. 2 zákona o ústavnom súde odmietol ako zjavne neopodstatnenú. 40. Vzhľadom na odmietnutie sťažnosti ako celku sa ústavný súd ďalšími požiadavkami sťažovateľov nezaoberal, keďže rozhodovanie o nich je podmienené vyslovením porušenia základného práva alebo slobody, k čomu v tomto prípade nedošlo. P o u č e n i e : Proti tomuto rozhodnutiu nemožno podať opravný prostriedok. V Košiciach 17. augusta 2016</w:t>
      </w:r>
    </w:p>
    <w:p>
      <w:r>
        <w:t>13</w:t>
      </w:r>
    </w:p>
    <w:p/>
    <w:p>
      <w:r>
        <w:t>Zdroj: KAUZIS.SK – https://www.kauzis.sk/judikatura/r/ECLI:SK:USSR:2016:3.US.545.2016.1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