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562/2016 z 13. 9. 2016</w:t>
      </w:r>
    </w:p>
    <w:p>
      <w:r>
        <w:t>Uznesenie Ústavného súdu SR z 13. septembra 2016, sp. zn. III. ÚS 562/2016, ECLI:SK:USSR:2016:3.US.562.2016.1</w:t>
      </w:r>
    </w:p>
    <w:p>
      <w:r>
        <w:t>Súd: Ústavný súd Slovenskej republiky</w:t>
      </w:r>
    </w:p>
    <w:p>
      <w:r>
        <w:t>Spisová značka: III. ÚS 562/2016</w:t>
      </w:r>
    </w:p>
    <w:p>
      <w:r>
        <w:t>ECLI: ECLI:SK:USSR:2016:3.US.562.2016.1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562/2016-15 Ústavný súd Slovenskej republiky na neverejnom zasadnutí senátu 13. septembra 2016 predbežne prerokoval sťažnosť</w:t>
      </w:r>
    </w:p>
    <w:p>
      <w:r>
        <w:t>,</w:t>
      </w:r>
    </w:p>
    <w:p>
      <w:r>
        <w:t>,</w:t>
      </w:r>
    </w:p>
    <w:p>
      <w:r>
        <w:t>zastúpeného advokátkou JUDr. Emíliou Korčekovou, L. Novomeského 25, Pezinok, pre namietané porušenie jeho základného práva na prerokovanie veci bez zbytočných prieťahov podľa čl. 48 ods. 2 Ústavy Slovenskej republiky a práva na prejedanie jeho záležitosti v primeranej lehote podľa čl. 6 ods. 1 Dohovoru o ochrane ľudských práv a základných slobôd postupom Krajského súdu v Bratislave v konaní vedenom pod sp. zn. 3 Co 123/2014 a takto rozhodol: Sťažnosť</w:t>
      </w:r>
    </w:p>
    <w:p>
      <w:r>
        <w:t>o d m i e t a ako zjavne neopodstatnenú. Odôvodnenie: I.</w:t>
      </w:r>
    </w:p>
    <w:p>
      <w:r>
        <w:t>Ústavnému súdu Slovenskej republiky (ďalej len „ústavný súd“) bola 7. apríla 2016 doručená sťažnosť</w:t>
      </w:r>
    </w:p>
    <w:p>
      <w:r>
        <w:t>(ďalej len „sťažovateľ“) pre namietané</w:t>
      </w:r>
    </w:p>
    <w:p>
      <w:r>
        <w:t>porušenie jeho základného práva na prerokovanie veci bez zbytočných prieťahov podľa čl. 48 ods. 2 Ústavy Slovenskej republiky (ďalej len „ústava“) a práva na prejedanie jeho záležitosti v primeranej lehote podľa čl. 6 ods. 1 Dohovoru o ochrane ľudských práv</w:t>
      </w:r>
    </w:p>
    <w:p>
      <w:r>
        <w:t>a základných slobôd (ďalej len „dohovor“) postupom Krajského súdu v Bratislave (ďalej len „krajský súd“) v konaní vedenom pod sp. zn. 3 Co 123/2014 (ďalej len „napadnuté konanie“). Z obsahu sťažnosti aj je príloh vyplýva, že sťažovateľ je odporcom v konaní o návrhu na ochranu osobnosti vedenom na Okresnom súde Bratislava III (ďalej len „okresný súd“). Proti prvostupňovému rozsudku okresného súdu sp. zn. 18 C 32/2007 z 5. decembra 2013 podal sťažovateľ odvolanie. Odvolanie bolo krajskému súdu zo strany okresného súdu predložené 12. marca 2014. Dňa 8. júna 2015 podal sťažovateľ predsedovi krajského súdu sťažnosť na prieťahy v napadnutom konaní. Predmetná sťažnosť bola zo strany krajského súdu 2. júla 2015 vyhodnotená ako dôvodná. Stanovisko krajského súdu z 2. júla 2015 bolo sťažovateľovi doručené 20. júla 2015. Na dopyt bolo sťažovateľovi krajským súdom 1. apríla 2016 oznámené, že vo veci dosiaľ rozhodnuté nebolo a vo veci nebol nariadený ani termín pojednávania. Sťažnosť na prieťahy v napadnutom konaní bola podaná 7. apríla 2016. Sťažovateľ na základe uvedenej argumentácie navrhuje, aby ústavný súd nálezom vyslovil porušenie jeho základného práva na prerokovanie veci bez zbytočných prieťahov podľa čl. 48 ods. 2 ústavy a práva na prejednanie jeho záležitosti v primeranej lehote podľa čl.</w:t>
      </w:r>
    </w:p>
    <w:p>
      <w:r>
        <w:t>6</w:t>
      </w:r>
    </w:p>
    <w:p>
      <w:r>
        <w:t>ods.</w:t>
      </w:r>
    </w:p>
    <w:p>
      <w:r>
        <w:t>1</w:t>
      </w:r>
    </w:p>
    <w:p>
      <w:r>
        <w:t>dohovoru</w:t>
      </w:r>
    </w:p>
    <w:p>
      <w:r>
        <w:t>postupom</w:t>
      </w:r>
    </w:p>
    <w:p>
      <w:r>
        <w:t>krajského</w:t>
      </w:r>
    </w:p>
    <w:p>
      <w:r>
        <w:t>súdu</w:t>
      </w:r>
    </w:p>
    <w:p>
      <w:r>
        <w:t>v</w:t>
      </w:r>
    </w:p>
    <w:p>
      <w:r>
        <w:t>konaní</w:t>
      </w:r>
    </w:p>
    <w:p>
      <w:r>
        <w:t>vedenom</w:t>
      </w:r>
    </w:p>
    <w:p>
      <w:r>
        <w:t>pod</w:t>
      </w:r>
    </w:p>
    <w:p>
      <w:r>
        <w:t>sp. zn. 3 Co 123/2014, priznal mu náhradu trov právneho zastúpenia a tiež primerané finančné zadosťučinenie v sume 4 000 €.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Predmetom konania pred ústavným súdom je rozhodovanie o návrhu sťažovateľa smerujúcom proti postupu krajského súdu, ktorým boli podľa neho spôsobené zbytočné prieťahy, čím malo dôjsť aj k porušeniu jeho základného práva na prerokovanie veci bez zbytočných prieťahov podľa čl. 48 ods. 2 ústavy a práva na prejednanie jeho záležitosti v primeranej lehote podľa čl. 6 ods. 1 dohovoru v konaní vedenom krajským súdom pod sp. zn. 3 Co 123/2014. Zjavná neopodstatnenosť sťažnosti namietajúcej porušenie základného práva na konanie bez zbytočných prieťahov podľa čl. 48 ods. 2 ústavy a práva na prejednanie veci v primeranej lehote podľa čl. 6 ods. 1 dohovoru môže podľa štandardnej judikatúry</w:t>
      </w:r>
    </w:p>
    <w:p>
      <w:r>
        <w:t>3</w:t>
      </w:r>
    </w:p>
    <w:p>
      <w:r>
        <w:t>ústavného súdu vyplývať aj z toho, že porušenie označených práv sa namieta v takom konaní pred všeobecným súdom, ktoré z hľadiska jeho druhu a povahy netrvá tak dlho, aby sa dalo vôbec uvažovať o zbytočných prieťahoch (IV. ÚS 343/04, III. ÚS 59/05). Ústavný</w:t>
      </w:r>
    </w:p>
    <w:p>
      <w:r>
        <w:t>súd</w:t>
      </w:r>
    </w:p>
    <w:p>
      <w:r>
        <w:t>zistil,</w:t>
      </w:r>
    </w:p>
    <w:p>
      <w:r>
        <w:t>že</w:t>
      </w:r>
    </w:p>
    <w:p>
      <w:r>
        <w:t>napadnuté</w:t>
      </w:r>
    </w:p>
    <w:p>
      <w:r>
        <w:t>konanie</w:t>
      </w:r>
    </w:p>
    <w:p>
      <w:r>
        <w:t>na</w:t>
      </w:r>
    </w:p>
    <w:p>
      <w:r>
        <w:t>krajskom</w:t>
      </w:r>
    </w:p>
    <w:p>
      <w:r>
        <w:t>súde</w:t>
      </w:r>
    </w:p>
    <w:p>
      <w:r>
        <w:t>prebieha</w:t>
      </w:r>
    </w:p>
    <w:p>
      <w:r>
        <w:t>od 12. marca 2014, keď mu bol predložený spis okresného súdu na rozhodnutie o odvolaní. Ústavný súd zastáva názor, že iba samotná dĺžka predmetného odvolacieho konania aj napriek tomu, že krajský súd ako súd odvolací vo veci do času podania tejto sťažnosti nerozhodol, sama osebe nebola takej povahy, aby len na jej základe bolo možné v okolnostiach danej veci vysloviť namietané porušenie práv sťažovateľa, resp. že doba napadnutého konania vedeného krajským súdom zasiahla z dôvodov, za ktoré nesie zodpovednosť krajský súd, samotnú podstatu a účel základného práva sťažovateľa podľa čl. 48 ods. 2 ústavy a práva podľa čl. 6 ods. 1 dohovoru takým závažným spôsobom, že by to odôvodňovalo prijatie sťažnosti na ďalšie konanie (m. m. II. ÚS 93/03). Navyše, podľa oznámenia krajského súdu Spr. 3225/16 z 19. apríla 2016 vo veci odvolania sťažovateľa proti prvostupňovému rozhodnutiu okresného súdu bolo uznesením krajského súdu sp. zn. 3 Co 123/2014 z 15. apríla 2016 rozhodnuté. Pokiaľ sťažovateľ namieta do podania tejto sťažnosti dosiahnuté „výsledky“ napadnutého konania, ústavný súd dáva do pozornosti, že krajský súd vo veci koná ako súd odvolací, úlohou ktorého je posúdiť vecnú správnosť odvolaním napadnutého rozhodnutia súdu prvej inštancie, preto krajský súd spravidla nevykonáva vo veci procesné úkony [§ 213 Občianskeho súdneho poriadku, resp. § 383 zákona č. 160/2015 Z. z. Civilný sporový poriadok (ďalej len „Civilný sporový poriadok“)] ani nie je povinný nariadiť pojednávanie (§ 214 Občianskeho súdneho poriadku, resp. § 385 Civilného sporového poriadku). To však (aj vzhľadom na predmet konania) nevyhnutne neznamená, že odvolací súd sa vecou dosiaľ nezaoberal. V súvislosti s tým, že podpredseda krajského súdu v odpovedi na sťažnosť sťažovateľa na prieťahy v napadnutom konaní uznal aj existenciu prieťahov a ospravedlnil</w:t>
      </w:r>
    </w:p>
    <w:p>
      <w:r>
        <w:t>4</w:t>
      </w:r>
    </w:p>
    <w:p>
      <w:r>
        <w:t>sa za ne, ústavný súd vo svojej predchádzajúcej judikatúre už uviedol, že skutočnosť, že orgán štátnej správy súdu uzná sťažnosť na prieťahy za dôvodnú, nemusí viesť bez ďalšieho k prijatiu v nadväznosti na to podanej sťažnosti podľa čl. 127 ústavy na ďalšie konanie (§ 25 ods. 3 zákona o ústavnom súde), pretože ústavný súd pridržiavajúc sa doterajšej stabilizovanej judikatúry považuje za potrebné poskytnúť všeobecnému súdu časový priestor na prijatie opatrení s cieľom nápravy a odstránenia protiprávneho stavu zapríčineného jeho nečinnosťou alebo neefektívnou činnosťou (IV. ÚS 78/07, IV. ÚS 59/08, IV. ÚS 27/09). Z judikatúry ústavného súdu taktiež vyplýva, že nie každý zistený prieťah v súdnom konaní má nevyhnutne za následok porušenie základného práva na prerokovanie veci bez zbytočných prieťahov podľa čl. 48 ods. 2 ústavy (napr. II. ÚS 57/01, I. ÚS 48/03, III. ÚS 59/05).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K takémuto záveru dospel ústavný súd aj pri predbežnom prerokovaní tejto sťažnosti. Vzhľadom na uvedené ústavný súd odmietol sťažnosť podľa § 25 ods. 2 zákona o ústavnom súde z dôvodu jej zjavnej neopodstatnenosti. Keďže sťažnosť bola odmietnutá, ústavný súd sa už ďalšími návrhmi sťažovateľa na ochranu ústavnosti v nej uplatnenými nezaoberal. P o u č e n i e : Proti tomuto rozhodnutiu nemožno podať opravný prostriedok. V Košiciach 13. septembra 2016</w:t>
      </w:r>
    </w:p>
    <w:p>
      <w:r>
        <w:t>5</w:t>
      </w:r>
    </w:p>
    <w:p/>
    <w:p>
      <w:r>
        <w:t>Zdroj: KAUZIS.SK – https://www.kauzis.sk/judikatura/r/ECLI:SK:USSR:2016:3.US.562.2016.1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