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631/2015 z 8. 12. 2015</w:t>
      </w:r>
    </w:p>
    <w:p>
      <w:r>
        <w:t>Uznesenie Ústavného súdu SR z 8. decembra 2015, sp. zn. III. ÚS 631/2015, ECLI:SK:USSR:2016:3.US.631.2015.1</w:t>
      </w:r>
    </w:p>
    <w:p>
      <w:r>
        <w:t>Súd: Ústavný súd Slovenskej republiky</w:t>
      </w:r>
    </w:p>
    <w:p>
      <w:r>
        <w:t>Spisová značka: III. ÚS 631/2015</w:t>
      </w:r>
    </w:p>
    <w:p>
      <w:r>
        <w:t>ECLI: ECLI:SK:USSR:2016:3.US.631.2015.1</w:t>
      </w:r>
    </w:p>
    <w:p>
      <w:r>
        <w:t>Dátum vydania: 8. 12. 2015</w:t>
      </w:r>
    </w:p>
    <w:p>
      <w:r>
        <w:t>Forma: Uznesenie</w:t>
      </w:r>
    </w:p>
    <w:p>
      <w:r>
        <w:t>Oblasť práva: Ústavné právo</w:t>
      </w:r>
    </w:p>
    <w:p>
      <w:pPr>
        <w:pStyle w:val="Heading2"/>
      </w:pPr>
      <w:r>
        <w:t>Text rozhodnutia</w:t>
      </w:r>
    </w:p>
    <w:p>
      <w:r>
        <w:t>SLOVENSKÁ REPUBLIKA</w:t>
      </w:r>
    </w:p>
    <w:p>
      <w:r>
        <w:t>UZNESENIE Ústavného súdu Slovenskej republiky III. ÚS 631/2015-12 Ústavný súd Slovenskej republiky na neverejnom zasadnutí senátu 8. decembra 2015 predbežne prerokoval sťažnosť</w:t>
      </w:r>
    </w:p>
    <w:p>
      <w:r>
        <w:t>,</w:t>
      </w:r>
    </w:p>
    <w:p>
      <w:r>
        <w:t>,</w:t>
      </w:r>
    </w:p>
    <w:p>
      <w:r>
        <w:t>zastúpeného advokátom Mg. Júliusom Ernekom, advokátska kancelária, Na vŕšku 8, Bratislava, vo veci namietaného porušenia jeho základného práva na súdnu ochranu podľa čl. 46 ods. 1 Ústavy Slovenskej republiky a práva na spravodlivé súdne konanie podľa čl. 6 ods. 1 Dohovoru o ochrane ľudských práv a základných slobôd uznesením Najvyššieho súdu Slovenskej republiky sp. zn. 7 Sžo 22/2013 z 26. marca 2015 a takto rozhodol: Sťažnosť</w:t>
      </w:r>
    </w:p>
    <w:p>
      <w:r>
        <w:t>o d m i e t a ako zjavne neopodstatnenú. Odôvodnenie: I.</w:t>
      </w:r>
    </w:p>
    <w:p>
      <w:r>
        <w:t>Ústavnému súdu Slovenskej republiky (ďalej len „ústavný súd“) bola doručená sťažnosť</w:t>
      </w:r>
    </w:p>
    <w:p>
      <w:r>
        <w:t>,</w:t>
      </w:r>
    </w:p>
    <w:p>
      <w:r>
        <w:t>(ďalej len „sťažovateľ“),</w:t>
      </w:r>
    </w:p>
    <w:p>
      <w:r>
        <w:t>zastúpeného advokátom Mg. Júliusom Ernekom, advokátska kancelária, Na vŕšku 8, Bratislava, vo veci namietaného porušenia jeho základného práva na súdnu ochranu podľa čl. 46 ods. 1 Ústavy Slovenskej republiky (ďalej len „ústava“) a práva na spravodlivé súdne konanie podľa čl. 6 ods. 1 Dohovoru o ochrane ľudských práv a základných slobôd (ďalej</w:t>
      </w:r>
    </w:p>
    <w:p>
      <w:r>
        <w:t>len „dohovor“) uznesením Najvyššieho súdu Slovenskej republiky (ďalej len „najvyšší súd“) sp. zn. 7 Sžo 22/2013 z 26. marca 2015. Z obsahu sťažnosti a jej príloh vyplýva, že sťažovateľ sa žalobou podanou Krajskému súdu v Prešove (ďalej len „krajský súd“) domáhal preskúmania rozhodnutia vedúceho otvoreného oddelenia Ústavu na výkon väzby v Prešove o sťažnosti smerujúcej proti prvostupňovým rozhodnutiam o disciplinárnom previnení a disciplinárnom treste. Krajský súd uznesením sp. zn. 2 S 63/2009 z 13. júna 2013 podľa § 250d ods. 3 zákona č. 99/1963 Zb. Občiansky súdny poriadok v znení neskorších predpisov konanie o podanej žalobe zastavil s odôvodnením, že nemá právomoc preskúmať žalobou napadnuté rozhodnutia. O odvolaní podanom proti predmetnému uzneseniu rozhodol najvyšší súd namietaným rozhodnutím, ktorým v časti, ktorou krajský súd zastavil konanie, zmenil napadnuté rozhodnutie tak, že konanie zastavil a zároveň určil, že po právoplatnosti rozhodnutia je potrebné postúpiť vec sťažovateľa krajskému prokurátorovi Krajskej prokuratúry v Prešove. Vo svojom rozhodnutí najvyšší súd dôvodil, že dospel k rovnakému právnemu záveru ako krajský súd, a síce že rozhodnutia napadnuté žalobou nemôžu byť predmetom súdneho prieskumu podľa piatej časti Občianskeho súdneho poriadku, pretože „disciplinárne tresty ukladané podľa § 52 ods. 3 písm. a) až f) zákona č. 475/2005 Z. z. o výkone trestu odňatia slobody a o zmene a doplnení niektorých zákonov v znení neskorších predpisov predstavujú takú formu rozhodnutí v rámci disciplinárnej právomoci, ktorých zámerom a právnym obsahom je docielenie účelu výkonu trestu odňatia slobody ako jedného zo základných právnych prostriedkov v rámci trestného zákonodarstva, s poukazom na to, že iba u trestu prepadnutia veci podľa § 52 ods. 3 písm. g) citovaného zákona, trestaní za konanie majúce znaky priestupku podľa § 52 ods. 4 uvedeného zákona a pri zhabaní veci podľa § 56 tohto zákona zákonodarca nastolil právnu požiadavku subsidiárnej aplikácie všeobecného predpisu o priestupkoch a v § 100 uvedeného zákona zároveň aplikáciu zákona o správnom konaní v zákonom vymedzených prípadoch, s poukazom na to, že v preskúmavanej veci sa nejedná o takéto rozhodnutia“. Sťažovateľ uvádza, že namietaným uznesením najvyššieho súdu boli porušené jeho označené práva, pretože uložením disciplinárnych trestov došlo k zásahu do jeho 2</w:t>
      </w:r>
    </w:p>
    <w:p>
      <w:r>
        <w:t>základných práv a slobôd a preskúmanie rozhodnutí takéhoto charakteru nesmie byť v zmysle čl. 46 ods. 2 ústavy z právomoci súdov vylúčené. Sťažovateľ v nadväznosti na to argumentuje, že rôzne obmedzenia spojené s uložením disciplinárneho trestu umiestnenia do uzavretého oddielu mali zásadný vplyv na kvalitu jeho základných práv na súkromný a rodinný život, na zachovanie dobrej povesti, na vzdelanie a pod. Sťažovateľ tiež dôvodí, že zo strany najvyššieho súdu došlo namietaným rozhodnutím aj k porušeniu princípu právnej istoty, keďže sa najvyšší súd nevysporiadal s inými svojimi rozhodnutiami v analogickej otázke, ktorými bol súdny prieskum disciplinárnych rozhodnutí povolený. Sťažovateľ na základe prezentovanej argumentácie ústavný súd žiada, aby o jeho veci rozhodol nálezom, ktorým by vyslovil porušenie jeho základného práva na súdnu ochranu podľa čl. 46 ods. 1 ústavy a práva na spravodlivé súdne konanie podľa čl. 6 ods. 1 dohovoru uznesením najvyššieho súdu sp. zn. 7 Sžo 22/2013 z 26. marca 2015, predmetné uznesenie zrušil a vrátil vec krajskému súdu na nové konanie a priznal tiež sťažovateľovi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3</w:t>
      </w:r>
    </w:p>
    <w:p>
      <w:r>
        <w:t>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konania pred ústavným súdom je namietané porušenie základného práva na súdnu ochranu podľa čl. 46 ods. 1 ústavy a práva na spravodlivé súdne konanie podľa čl. 6 ods. 1 dohovoru uznesením najvyššieho súdu sp. zn. 7 Sžo/22/2013 z 26. marca 2015, ktorým najvyšší súd rozhodol o zastavení konania vo veci správnej žaloby sťažovateľa a o postúpení veci príslušnej prokuratúre. Ústavný súd preskúmal namietané uznesenie najvyššieho súdu, v ktorom tento súd potvrdil správnosť záverov rozhodnutia krajského súdu, ktorý rovnako ako najvyšší konštatoval, že žalobou sťažovateľa napadnuté disciplinárne rozhodnutia nepodliehajú prieskumu rozhodnutí v rámci správneho súdnictva. V namietanom uznesení najvyšší súd svoj právny záver odôvodnil argumentáciou, v rámci ktorej zdôraznil, že rozhodnutia žalovaného vydané v disciplinárnom konaní podľa zákona č. 475/2005 Z. z. o výkone trestu odňatia slobody a o zmene a doplnení niektorých zákonov v znení neskorších predpisov (ďalej len „zákon o výkone trestu odňatia slobody“), nemožno považovať za rozhodnutia vydané v správnom konaní podliehajúce prieskumnej právomoci súdov podľa piatej časti Občianskeho súdneho poriadku. Vzhľadom na uvedené dospel najvyšší súd k záveru o nedostatku právomoci správneho súdu preskúmať žalobou napadnuté rozhodnutia a konanie zastavil. Odkazujúc na príslušné ustanovenia zákona č. 153/2001 Z. z. o prokuratúre v znení neskorších predpisov, konkrétne na ustanovenia § 18 ods. 1 a 2 a § 47 ods. 1 a 2 citovaného zákona, postúpil vec sťažovateľa prokuratúre príslušnej na vykonávanie dozoru nad zachovávaním zákonnosti v miestach, kde sú držané osoby pozbavené osobnej slobody alebo ktorých osobná sloboda je obmedzená. Ústavný súd odôvodnenie rozhodnutia najvyššieho súdu, ktoré bolo podkladom pre právny záver o zastavení konania a postúpení veci, považuje za náležité, logické a predovšetkým plne korešpondujúce podstate a účelu aplikovanej právnej úpravy. 4</w:t>
      </w:r>
    </w:p>
    <w:p>
      <w:r>
        <w:t>Ústav na výkon trestu odňatia slobody pri ukladaní disciplinárneho trestu odsúdenému nerozhoduje ako správny orgán. Disciplinárne trestanie odsúdených v rámci výkonu trestu odňatia slobody má totiž ideový a aj normatívny základ v trestnej oblasti a je len pokračovaním výkonu trestnej politiky štátu voči páchateľom trestných činov, ktorá sa formalizovane prejavuje počnúc prípravným konaním, pokračujúc konaním pred súdom, prijatím právoplatného rozsudku o vine a treste, ktorý sa v prípade trestu odňatia slobody vykonáva za zákonom ustanovených podmienok v určených zariadeniach. Podradenie disciplinárneho trestania odsúdených v rámci výkonu trestu odňatia slobody pod správne právo a jeho následné preskúmavanie správnymi súdmi by z dogmatického hľadiska znamenalo nesprávnu unifikáciu dvoch dichotomických právnych odvetví s odlišnými právnymi zásadami a odlišným spoločenským účelom. Ústavný súd navyše poznamenáva, že rozhodnutie najvyššieho súdu nielenže korešponduje uvedenej právnej dogmatike, ale má jasný základ aj v platnom a účinnom práve, keďže podľa § 97n ods. 1 zákona o výkone trestu odňatia slobody „rozhodnutie o uložení disciplinárnej odmeny a rozhodnutie o uložení disciplinárneho trestu nie je preskúmateľné súdom“. S ohľadom na uvedené ústavný súd sťažnosť sťažovateľa pri jej predbežnom prerokovaní podľa § 25 ods. 1 zákona o ústavnom súde odmietol ako zjavne neopodstatnenú. P o u č e n i e : Proti tomuto rozhodnutiu nemožno podať opravný prostriedok. V Košiciach 8. decembra 2015</w:t>
      </w:r>
    </w:p>
    <w:p>
      <w:r>
        <w:t>5</w:t>
      </w:r>
    </w:p>
    <w:p/>
    <w:p>
      <w:r>
        <w:t>Zdroj: KAUZIS.SK – https://www.kauzis.sk/judikatura/r/ECLI:SK:USSR:2016:3.US.631.2015.1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