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631/2016 z 28. 9. 2016</w:t>
      </w:r>
    </w:p>
    <w:p>
      <w:r>
        <w:t>Uznesenie Ústavného súdu SR z 28. septembra 2016, sp. zn. III. ÚS 631/2016, ECLI:SK:USSR:2016:3.US.631.2016.1</w:t>
      </w:r>
    </w:p>
    <w:p>
      <w:r>
        <w:t>Súd: Ústavný súd Slovenskej republiky</w:t>
      </w:r>
    </w:p>
    <w:p>
      <w:r>
        <w:t>Spisová značka: III. ÚS 631/2016</w:t>
      </w:r>
    </w:p>
    <w:p>
      <w:r>
        <w:t>ECLI: ECLI:SK:USSR:2016:3.US.631.2016.1</w:t>
      </w:r>
    </w:p>
    <w:p>
      <w:r>
        <w:t>Dátum vydania: 28. 9. 2016</w:t>
      </w:r>
    </w:p>
    <w:p>
      <w:r>
        <w:t>Forma: Uznesenie</w:t>
      </w:r>
    </w:p>
    <w:p>
      <w:r>
        <w:t>Oblasť práva: Ústavné právo</w:t>
      </w:r>
    </w:p>
    <w:p>
      <w:pPr>
        <w:pStyle w:val="Heading2"/>
      </w:pPr>
      <w:r>
        <w:t>Text rozhodnutia</w:t>
      </w:r>
    </w:p>
    <w:p>
      <w:r>
        <w:t>SLOVENSKÁ REPUBLIKA</w:t>
      </w:r>
    </w:p>
    <w:p>
      <w:r>
        <w:t>UZNESENIE Ústavného súdu Slovenskej republiky III. ÚS 631/2016-12 Ústavný súd Slovenskej republiky na neverejnom zasadnutí senátu 28. septembra 2016 predbežne prerokoval sťažnosť</w:t>
      </w:r>
    </w:p>
    <w:p>
      <w:r>
        <w:t>,</w:t>
      </w:r>
    </w:p>
    <w:p>
      <w:r>
        <w:t>,</w:t>
      </w:r>
    </w:p>
    <w:p>
      <w:r>
        <w:t>zastúpeného , v mene ktorej koná advokát</w:t>
      </w:r>
    </w:p>
    <w:p>
      <w:r>
        <w:t>, pre namietané</w:t>
      </w:r>
    </w:p>
    <w:p>
      <w:r>
        <w:t>porušenie jeho základného práva na súdnu ochranu podľa čl. 46 ods. 1 a čl. 48 ods. 2 Ústavy Slovenskej republiky a práva na spravodlivé súdne konanie podľa čl. 6 ods. 1 Dohovoru o ochrane ľudských práv a základných slobôd uznesením Krajského súdu v Bratislave č. k. 21 CoE 170/2014-63 z 26. augusta 2014 a takto rozhodol: Sťažnosť</w:t>
      </w:r>
    </w:p>
    <w:p>
      <w:r>
        <w:t>o d m i e t a ako podanú oneskorene. Odôvodnenie: I.</w:t>
      </w:r>
    </w:p>
    <w:p>
      <w:r>
        <w:t>1. Ústavnému súdu Slovenskej republiky (ďalej len „ústavný súd“) bola 31. augusta 2015 doručená sťažnosť</w:t>
      </w:r>
    </w:p>
    <w:p>
      <w:r>
        <w:t>,</w:t>
      </w:r>
    </w:p>
    <w:p>
      <w:r>
        <w:t>(ďalej len</w:t>
      </w:r>
    </w:p>
    <w:p>
      <w:r>
        <w:t>„sťažovateľ“), pre namietané porušenie jeho základného práva na súdnu ochranu podľa čl. 46 ods. 1 a čl. 48 ods. 2 Ústavy Slovenskej republiky (ďalej len „ústava“) a práva na</w:t>
      </w:r>
    </w:p>
    <w:p>
      <w:r>
        <w:t>spravodlivé súdne konanie podľa čl. 6 ods. 1 Dohovoru o ochrane ľudských práv a základných slobôd (ďalej len „dohovor“) uznesením Krajského súdu v Bratislave (ďalej len „krajský súd“) č. k. 21 CoE 170/2014-63 z 26. augusta 2014 (ďalej aj „napadnuté uznesenie“). 2. Zo sťažnosti a z k nej pripojených príloh vyplýva, že krajský súd napadnutým uznesením podľa v tom čase účinného § 218 ods. 1 písm. a) Občianskeho súdneho poriadku (ďalej len „OSP“) odmietol odvolanie sťažovateľa (povinného) proti uzneseniu Okresného súdu Bratislava III (ďalej len „okresný súd“) č. k. 36 Er 273/2011-47 z 28. marca 2013, ktorým zamietol jeho námietky proti exekúcii a proti trovám exekúcie a nepovolil odklad exekúcie, ako podané oneskorene, pretože z „predložených listinných dôkazov“ mal za preukázané, že „napadnuté uznesenie bolo povinnému doručené dňa 15. 04. 2013. Lehota na podanie odvolania začala plynúť dňa 16. 04. 2013 a uplynula dňa 30. 04. 2013. Povinný podal odvolanie osobne na súde dňa 02. 05. 2013, t. j. po uplynutí zákonnej 15 dňovej lehoty“. 3. Sťažovateľ v sťažnosti namieta, že uvedený postup krajského súdu „predstavuje odňatie možnosti konať pred súdom, a tým porušenie jeho práva na súdu ochranu“, pretože krajský súd nevzal do úvahy jeho „telefaxové podanie – odvolanie, ktoré súdu došlo dňa 30. 04. 2013 o 15.48 hod. a bolo nasledujúci pracovný deň, 02. 05. 2013 o 7.45 hod., v podateľni konajúceho exekučného súdu prvého stupňa opatrené podacou pečiatkou“. 4. Sťažovateľ poukazuje na to, že proti napadnutému uzneseniu krajského súdu podal 8. januára 2015 dovolanie, v ktorom uviedol, že „... mu bola odňatá možnosť konať [§ 237 písm. f) O. s. p.], lebo neboli dané podmienky pre odmietnutie jeho odvolania“, avšak Najvyšší súd Slovenskej republiky uznesením sp. zn. ECdo 44/2015 z 21. apríla 2015 toto dovolanie podľa § 243b ods. 5 v spojení s § 218 ods. 1 písm. c) OSP odmietol, pretože dospel k názoru, že nie je prípustné podľa § 237 ani § 239 OSP. 5. Na základe uvedených skutočností sťažovateľ v petite žiada, aby ústavný súd nálezom vyslovil, že napadnutým uznesením krajského súdu došlo k porušeniu jeho</w:t>
      </w:r>
    </w:p>
    <w:p>
      <w:r>
        <w:t>2</w:t>
      </w:r>
    </w:p>
    <w:p>
      <w:r>
        <w:t>základného práva na súdnu ochranu podľa čl. 46 ods. 1 a čl. 48 ods. 2 ústavy a práva na spravodlivé súdne konanie podľa čl. 6 ods. 1 dohovoru, aby napadnuté uznesenie zrušil a vec vrátil krajskému súdu na ďalšie konanie a aby sťažovateľovi priznal náhradu trov právneho zastúpenia v sume 355,72 €. II. 6. Podľa čl. 124 ústavy ústavný súd je nezávislým súdnym orgánom ochrany ústavnosti.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Podľa čl. 140 ústavy podrobnosti o organizácii ústavného súdu, o spôsobe konania pred ním a o postavení jeho sudcov ustanoví zákon. 9.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w:t>
      </w:r>
    </w:p>
    <w:p>
      <w:r>
        <w:t>3</w:t>
      </w:r>
    </w:p>
    <w:p>
      <w:r>
        <w:t>10. Predmetom sťažnosti je námietka porušenia základného práva sťažovateľa na súdnu ochranu podľa čl. 46 ods. 1 a čl. 48 ods. 2 ústavy a práva na spravodlivé súdne konanie podľa čl. 6 ods. 1 dohovoru uznesením krajského súdu č. k. 21 CoE 170/2014-63 z 26. augusta 2014, ktorým odmietol odvolanie sťažovateľa proti uzneseniu okresného súdu ako podané oneskorene. 11. S uvedeným záverom krajského súdu sťažovateľ nesúhlasí a tvrdí, že tento pri svojom rozhodovaní nevzal do úvahy, že osobnému podaniu odvolania na podateľni okresného súdu prechádzalo jeho telefaxové podanie 30. apríla 2013. Sťažovateľ zároveň vo vzťahu k otázke splnenia procesnej podmienky včasnosti podania sťažnosti formuluje stanovisko, v ktorom sa opiera o ustálenú judikatúru ústavného súdu, podľa ktorej v prípadoch, ak sťažovateľ uplatní mimoriadny opravný prostriedok (dovolanie) spôsobilý zabezpečiť ochranu jeho práv, avšak najvyšší súd ho následne odmietne ako neprípustný, je lehota na podanie sťažnosti ustanovená v § 53 ods. 3 zákona o ústavnom súde v zásade zachovaná aj vo vzťahu k predchádzajúcemu právoplatnému rozhodnutiu všeobecného súdu. Podmienkou je uplatnenie sťažnosti na ústavnom súde do dvoch mesiacov od právoplatnosti rozhodnutia, ktorým bolo dovolanie ako neprípustné odmietnuté. 12. Ústavný súd konštatuje, že v súvislosti s problematikou zachovania lehoty pre podanie ústavnej sťažnosti pri podanom dovolaní už v uznesení sp. zn. III. ÚS 674/2014 z 25. novembra 2014uviedol, že: „V prípadoch uplatnenia dovolania ako mimoriadneho opravného prostriedku spôsobilého zabezpečiť ochranu práv sťažovateľa, následne však odmietnutého dovolacím súdom pre neprípustnosť je lehota pre podanie sťažnosti ustanovená § 53 ods. 3 zákona Národnej rady Slovenskej republiky č. 38/1993 Z. z. o organizácii Ústavného súdu Slovenskej republiky, o konaní pred ním a o postavení jeho sudcov v znení neskorších predpisov v zásade zachovaná aj vo vzťahu k predchádzajúcemu právoplatnému rozhodnutiu všeobecného súdu. To však neplatí v prípadoch, v ktorých je neprípustnosť dovolania daná ex lege (napr. správne súdnictvo), kde dovolanie nemožno považovať za účinný prostriedok nápravy.“</w:t>
      </w:r>
    </w:p>
    <w:p>
      <w:r>
        <w:t>4</w:t>
      </w:r>
    </w:p>
    <w:p>
      <w:r>
        <w:t>13. V čase podania dovolania sťažovateľom 8. januára 2015 bola účinná zákonná právna úprava, ktorá prostredníctvom § 237 ods. 2 OSP ustanovovala, že dovolanie podľa odseku 1 nie je prípustné proti rozhodnutiu v exekučnom konaní podľa osobitného predpisu. Keďže v prípade sťažovateľa právny poriadok explicitne vylučoval podanie tohto mimoriadneho opravného prostriedku, sťažovateľ, ktorý sám má právnické vzdelanie a aj v odvolacom a dovolacom konaní bol zastúpený kvalifikovaným právnym zástupcom, mohol a mal vedieť, že ním podané dovolanie, v ktorom uplatnil dovolací dôvod podľa § 237 ods. 1 písm. f) OSP, je v exekučnom konaní ex lege neprípustné, a ako také ho najvyšší súd aj odmietne. Dovolanie sťažovateľa teda v žiadnom prípade nebolo možné považovať za účinný opravný prostriedok alebo iný právny prostriedok, ktorý mu zákon na ochranu jeho základných práv alebo slobôd poskytoval a na ktorých použitie bol oprávnený podľa osobitných predpisov (pozri napr. IV. ÚS 208/08, IV. ÚS 274/09, II. ÚS 87/09, II. ÚS 65/2010). Sťažovateľ bol oprávnený domáhať sa ochrany svojich základných práv a slobôd proti právoplatnému rozhodnutiu krajského súdu priamo sťažnosťou adresovanou ústavnému súdu, čo však v dvojmesačnej lehote vyplývajúcej z § 53 ods. 3 zákona o ústavnom súde neurobil. 14. Vzhľadom na všetky uvedené skutočnosti posúdil ústavný súd sťažnosť sťažovateľa ako podanú oneskorene a z uvedeného dôvodu ju v zmysle ustanovenia § 25 ods. 2 zákona o ústavnom súde odmietol. P o u č e n i e : Proti tomuto rozhodnutiu nemožno podať opravný prostriedok. V Košiciach 28. septembra 2016</w:t>
      </w:r>
    </w:p>
    <w:p>
      <w:r>
        <w:t>5</w:t>
      </w:r>
    </w:p>
    <w:p/>
    <w:p>
      <w:r>
        <w:t>Zdroj: KAUZIS.SK – https://www.kauzis.sk/judikatura/r/ECLI:SK:USSR:2016:3.US.631.2016.1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