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753/2016 z 8. 11. 2016</w:t>
      </w:r>
    </w:p>
    <w:p>
      <w:r>
        <w:t>Uznesenie Ústavného súdu SR z 8. novembra 2016, sp. zn. III. ÚS 753/2016, ECLI:SK:USSR:2016:3.US.753.2016.1</w:t>
      </w:r>
    </w:p>
    <w:p>
      <w:r>
        <w:t>Súd: Ústavný súd Slovenskej republiky</w:t>
      </w:r>
    </w:p>
    <w:p>
      <w:r>
        <w:t>Spisová značka: III. ÚS 753/2016</w:t>
      </w:r>
    </w:p>
    <w:p>
      <w:r>
        <w:t>ECLI: ECLI:SK:USSR:2016:3.US.753.2016.1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753/2016-19 Ústavný súd Slovenskej republiky na neverejnom zasadnutí senátu 8. novembra 2016 predbežne prerokoval sťažnosť zastúpeného</w:t>
      </w:r>
    </w:p>
    <w:p>
      <w:r>
        <w:t>advokátom</w:t>
      </w:r>
    </w:p>
    <w:p>
      <w:r>
        <w:t>JUDr.</w:t>
      </w:r>
    </w:p>
    <w:p>
      <w:r>
        <w:t>, Ľubomírom</w:t>
      </w:r>
    </w:p>
    <w:p>
      <w:r>
        <w:t>Nemčekom,</w:t>
      </w:r>
    </w:p>
    <w:p>
      <w:r>
        <w:t>Advokátska</w:t>
      </w:r>
    </w:p>
    <w:p>
      <w:r>
        <w:t>kancelária,</w:t>
      </w:r>
    </w:p>
    <w:p>
      <w:r>
        <w:t>Čajkovského 5, Bratislava, pre namietané porušenie jeho základného práva na súdnu ochranu podľa čl. 46 ods. 1 Ústavy Slovenskej republiky a prerokovanie veci bez zbytočných prieťahov podľa čl. 48 ods. 2 Ústavy Slovenskej republiky, základného práva zaručeného v čl. 36 ods. 1 Listiny základných práv a slobôd a práva na spravodlivé súdne konanie a prejednanie záležitosti v primeranej lehote podľa čl. 6 ods. 1 Dohovoru o ochrane ľudských práv a základných slobôd postupom Okresného súdu Malacky v konaní vedenom pod sp. zn. 8 P 313/2013 a takto rozhodol: Sťažnosť</w:t>
      </w:r>
    </w:p>
    <w:p>
      <w:r>
        <w:t>o d m i e t a ako zjavne neopodstatnenú. Odôvodnenie: I.</w:t>
      </w:r>
    </w:p>
    <w:p>
      <w:r>
        <w:t>Ústavnému</w:t>
      </w:r>
    </w:p>
    <w:p>
      <w:r>
        <w:t>súdu</w:t>
      </w:r>
    </w:p>
    <w:p>
      <w:r>
        <w:t>Slovenskej</w:t>
      </w:r>
    </w:p>
    <w:p>
      <w:r>
        <w:t>23. augusta 2016 doručená sťažnosť</w:t>
      </w:r>
    </w:p>
    <w:p>
      <w:r>
        <w:t>republiky</w:t>
      </w:r>
    </w:p>
    <w:p>
      <w:r>
        <w:t>(ďalej</w:t>
      </w:r>
    </w:p>
    <w:p>
      <w:r>
        <w:t>len</w:t>
      </w:r>
    </w:p>
    <w:p>
      <w:r>
        <w:t>„ústavný</w:t>
      </w:r>
    </w:p>
    <w:p>
      <w:r>
        <w:t>súd“)</w:t>
      </w:r>
    </w:p>
    <w:p>
      <w:r>
        <w:t>bola</w:t>
      </w:r>
    </w:p>
    <w:p>
      <w:r>
        <w:t>(ďalej len „sťažovateľ“)</w:t>
      </w:r>
    </w:p>
    <w:p>
      <w:r>
        <w:t>pre namietané porušenie jeho základného práva na súdnu ochranu podľa čl. 46 ods. 1</w:t>
      </w:r>
    </w:p>
    <w:p>
      <w:r>
        <w:t>Ústavy Slovenskej republiky (ďalej len „ústava“) a základného práva na prerokovanie veci bez zbytočných prieťahov podľa čl. 48 ods. 2 ústavy, základného práva zaručeného v čl. 36 ods. 1 Listiny základných práv a slobôd (ďalej len „listina“) a práva na spravodlivé súdne konanie a prejednanie záležitosti v primeranej lehote podľa čl. 6 ods. 1 Dohovoru o ochrane ľudských práv a základných slobôd (ďalej len „dohovor“) postupom Okresného súdu Malacky (ďalej len „okresný súd“) v konaní vedenom pod sp. zn. 8 P 313/2013 (ďalej aj „napadnuté konanie“). V sťažnosti sťažovateľ uviedol, že je účastníkom konaní vedených na okresnom súde pod sp. zn. 8 P 313/2013 a sp. zn. 4 C 246/2015. Konanie sp. zn. 8 P 313/2013 je vedené v právnej veci žalobkyne (matky maloletej</w:t>
      </w:r>
    </w:p>
    <w:p>
      <w:r>
        <w:t>)</w:t>
      </w:r>
    </w:p>
    <w:p>
      <w:r>
        <w:t>proti sťažovateľovi</w:t>
      </w:r>
    </w:p>
    <w:p>
      <w:r>
        <w:t>o úpravu výkonu rodičovských práv a povinností a určenie výživného k maloletej , narodenej</w:t>
      </w:r>
    </w:p>
    <w:p>
      <w:r>
        <w:t>. V tomto konaní okresný súd už uznesením</w:t>
      </w:r>
    </w:p>
    <w:p>
      <w:r>
        <w:t>č. k. 8 P 313/2013-74 z 10. decembra 2013 predbežne ponechal mal. v osobnej starostlivosti matky na výživu mal.</w:t>
      </w:r>
    </w:p>
    <w:p>
      <w:r>
        <w:t>a sťažovateľa predbežne zaviazal prispievať</w:t>
      </w:r>
    </w:p>
    <w:p>
      <w:r>
        <w:t>výživným vo výške 100 € mesačne. Následne uznesením</w:t>
      </w:r>
    </w:p>
    <w:p>
      <w:r>
        <w:t>č. k. 8 P 313/2013-258 z 2. marca 2015 okresný súd nariadil predbežné opatrenie o úprave styku otca s mal.</w:t>
      </w:r>
    </w:p>
    <w:p>
      <w:r>
        <w:t>. Vo veci samej okresný súd zatiaľ nerozhodol.</w:t>
      </w:r>
    </w:p>
    <w:p>
      <w:r>
        <w:t>Konanie sp. zn. 4 C 246/2015 je vedené v právnej veci sťažovateľa proti a maloletej</w:t>
      </w:r>
    </w:p>
    <w:p>
      <w:r>
        <w:t>o zapretie otcovstva k mal.</w:t>
      </w:r>
    </w:p>
    <w:p>
      <w:r>
        <w:t>. Dôvodom</w:t>
      </w:r>
    </w:p>
    <w:p>
      <w:r>
        <w:t>podania návrhu sťažovateľa v tejto veci je závažná skutočnosť, ktorá spochybňuje jeho otcovstvo k mal. otcom maloletej</w:t>
      </w:r>
    </w:p>
    <w:p>
      <w:r>
        <w:t>a spočíva v písomnom vyjadrení matky o tom, že sťažovateľ nie je . Vo veci samej okresný súd zatiaľ nerozhodol.</w:t>
      </w:r>
    </w:p>
    <w:p>
      <w:r>
        <w:t>O podaní uvedeného návrhu na zapretie otcovstva bol okresný súd v konaní sp. zn. 8 P 313/2013 informovaný listom právnej zástupkyne sťažovateľa 27. apríla 2015, v ktorom zároveň navrhla prerušiť toto konanie. Vzhľadom na to, že sudkyňa ani po opakovaných upozorneniach právneho zástupcu sťažovateľa nerozhodla o návrhu na prerušenie konania, sťažovateľ sa listom z 25. júla 2016</w:t>
      </w:r>
    </w:p>
    <w:p>
      <w:r>
        <w:t>2</w:t>
      </w:r>
    </w:p>
    <w:p>
      <w:r>
        <w:t>obrátil na predsedu súdu okresného súdu, aby podľa zákona č. 757/2004 Z. z. o súdoch a o zmene a doplnení niektorých zákonov postup, respektíve nečinnosť, sudkyne posúdili. Predseda okresného súdu v reakcii na sťažnosť listom č. Spr. 2208/16 z 2. augusta 2016 uviedol: „V nadväznosti na Vaše podanie zo dňa 25. 7. 2016, adresované predsedovi súdu, v ktorom sa domáhate prerušenia konania vo veci tunajšieho súdu, sp. zn. 8P 313/2013, oznamujem, že prerušenie konania ako úkon procesného charakteru je vo výlučnej kompetencii zákonného sudcu. Predseda súdu nie je oprávnený zasahovať do rozhodovacej činnosti sudcov. Vaše podanie nespĺňalo náležitosti ust. § 62 ods. 1 Zák. č. 747/2004 Z. z., preto bolo vyhodnotené ako žiadosť o právnu pomoc, resp. vysvetlenie právnej problematiky.“ Sťažovateľ považuje spôsob vybavenia jeho sťažnosti na postup okresného súdu za svojvoľný a čo do dôvodov za nepreskúmateľný. Odpoveď predsedu okresného súdu podľa neho potvrdzuje „naďalej pretrvávajúci stav nečinnosti tohto súdu vo veci návrhu sťažovateľa na prerušenie konania sp. zn. 8P/313/2013“. Sťažovateľ navrhol, aby ústavný súd o jeho sťažnosti rozhodol týmto nálezom: „1. Základné právo</w:t>
      </w:r>
    </w:p>
    <w:p>
      <w:r>
        <w:t>na súdnu ochranu podľa čl. 46 ods. 1 Ústavy</w:t>
      </w:r>
    </w:p>
    <w:p>
      <w:r>
        <w:t>Slovenskej republiky a čl. 36 ods. 1 Listiny základných práv a slobôd a právo na spravodlivé súdne konanie podľa čl. 6 ods. 1 Dohovoru o ochrane ľudských práv a základných slobôd, ako aj jeho základné právo na prerokovanie veci bez zbytočných prieťahov podľa čl. 48 ods. 2 Ústavy Slovenskej republiky a právo na prejednanie záležitosti v primeranej lehote podľa čl. 6 ods. 1 Dohovoru o ochrane ľudských práv a základných slobôd postupom Okresného súdu Malacky v konaní vedenom pod sp. zn. 8P/313/2013 porušené boli. Prikazuje Okresnému súdu Malacky, aby v konaní vedenom pod sp. zn. 8P/313/2013 konal bez zbytočných prieťahov vo veci návrhu</w:t>
      </w:r>
    </w:p>
    <w:p>
      <w:r>
        <w:t>na prerušenie tohto</w:t>
      </w:r>
    </w:p>
    <w:p>
      <w:r>
        <w:t>konania až do právoplatného skončenia konania vedeného na tomto súde pod sp. zn. 4C/246/2015.</w:t>
      </w:r>
    </w:p>
    <w:p>
      <w:r>
        <w:t>3</w:t>
      </w:r>
    </w:p>
    <w:p>
      <w:r>
        <w:t>priznáva finančné zadosťučinenie vo výške 2.000,- Eur (slovom dvetisíc eur), ktoré je Okresný súd Malacky povinný mu vyplatiť do dvoch mesiacov od právoplatnosti tohto rozhodnutia. Okresný súd Malacky je povinný zaplatiť</w:t>
      </w:r>
    </w:p>
    <w:p>
      <w:r>
        <w:t>náhradu trov konania</w:t>
      </w:r>
    </w:p>
    <w:p>
      <w:r>
        <w:t>v sume 363,79 € (slovom tristošesťdesiattri eur a sedemdesiatdeväť centov) na účet advokáta JUDr. Ľubomíra Nemčeka... do dvoch mesiacov od právoplatnosti tohto rozhodnutia.“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w:t>
      </w:r>
    </w:p>
    <w:p>
      <w:r>
        <w:t>4</w:t>
      </w:r>
    </w:p>
    <w:p>
      <w:r>
        <w:t>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sťažovateľa na súdnu ochranu podľa čl. 46 ods. 1 ústavy a základného práva na prerokovanie veci bez zbytočných prieťahov podľa čl. 48 ods. 2 ústavy, základného práva podľa čl. 36 ods. 1 listiny a práva na spravodlivé súdne konanie a na prejednanie záležitosti v primeranej lehote podľa čl. 6 ods. 1 dohovoru postupom okresného súdu v konaní vedenom pod sp. zn. 8 P 313/2013. 1. Vo vzťahu k sťažovateľovej námietke porušenia jeho práv na súdnu ochranu podľa čl. 46 ods. 1 ústavy, čl. 36 ods. 1 listiny a práva na spravodlivý proces podľa čl. 6 ods. 1 dohovoru ústavný súd konštatuje, že proti namietanému rozhodnutiu okresného súdu je sťažovateľ oprávnený podať odvolanie. O námietkach v ňom uplatnených bude oprávnený a aj povinný rozhodnúť príslušný krajský súd, čo vylučuje právomoc ústavného súdu. Z toho dôvodu ústavný súd túto časť sťažnosti pri predbežnom prerokovaní odmietol podľa § 25 ods. 2 zákona o ústavnom súde z dôvodu nedostatku svojej právomoci na jej prerokovanie.</w:t>
      </w:r>
    </w:p>
    <w:p>
      <w:r>
        <w:t>5</w:t>
      </w:r>
    </w:p>
    <w:p>
      <w:r>
        <w:t>2. Ústavný súd sa zaoberal aj sťažovateľovou námietkou porušenia jeho základného práva zaručeného v čl. 48 ods. 2 ústavy, podľa ktorého každý ma právo, aby sa jeho vec verejne prerokovala bez zbytočných prieťahov, ako aj práva na prejednanie záležitosti v primeranej lehote podľa čl. 6 ods. 1 dohovoru, podľa ktorého každý má právo, aby jeho záležitosť bola spravodlivo, verejne a v primeranej lehote prejednaná nezávislým a nestranným súdom zriadeným zákonom. Z judikatúry ústavného súdu vyplýva, že nie každý prieťah v súdnom konaní má nevyhnutne za následok porušenie základného práva podľa čl. 48 ods. 2 ústavy a obdobne aj práva podľa čl. 6 ods. 1 dohovoru. Pojem „zbytočné prieťahy“ obsiahnutý v čl. 48 ods. 2 ústavy je pojem autonómny, ktorý možno vykladať a aplikovať predovšetkým materiálne (m. m. III. ÚS 199/02, I. ÚS 154/03, III. ÚS 202/2016). V prípade, ak ústavný súd zistí, že postup všeobecného súdu sa nevyznačoval takými prieťahmi, ktoré by bolo možné kvalifikovať ako zbytočné prieťahy v zmysle čl. 48 ods. 2 ústavy,</w:t>
      </w:r>
    </w:p>
    <w:p>
      <w:r>
        <w:t>návrh</w:t>
      </w:r>
    </w:p>
    <w:p>
      <w:r>
        <w:t>odmietne</w:t>
      </w:r>
    </w:p>
    <w:p>
      <w:r>
        <w:t>ako</w:t>
      </w:r>
    </w:p>
    <w:p>
      <w:r>
        <w:t>zjavne</w:t>
      </w:r>
    </w:p>
    <w:p>
      <w:r>
        <w:t>neopodstatnený</w:t>
      </w:r>
    </w:p>
    <w:p>
      <w:r>
        <w:t>(I. ÚS 38/04,</w:t>
      </w:r>
    </w:p>
    <w:p>
      <w:r>
        <w:t>III. ÚS 24/04,</w:t>
      </w:r>
    </w:p>
    <w:p>
      <w:r>
        <w:t>III. ÚS 372/06). Ústavný súd zo sťažnosti a z jej príloh zistil, že namietané konanie začalo 2. októbra 2013 a ukončené bolo rozsudkom 29. septembra 2016. Ku dňu podania sťažnosti ústavnému súdu trvalo 2 roky a desať mesiacov. Z toho sa vec v dôsledku odvolania účastníkov mesiac a pol nachádzala na krajskom súde. Za obdobie, kedy sa vec nachádzala na okresnom súde, tento súd nariadil 12 pojednávaní. Z nich sa sťažovateľ nezúčastnil na ôsmich, čím značne prispel k zdĺhavejšiemu postupu okresného súdu v namietanom konaní. Vo vzťahu k posúdeniu doterajšej dĺžky namietaného konania ústavný súd konštatuje, že hoci doterajší postup okresného súdu v namietanom konaní nebol vždy bez prieťahov, nemajú zistené nedostatky v postupe okresného súdu dosiaľ takú intenzitu, že by im bolo možné pripísať ústavný rozmer, teda že by umožňovali prijatie záveru o porušení základného práva sťažovateľa na prerokovanie jeho veci bez zbytočných prieťahov podľa čl. 48 ods. 2 ústavy a práva na prejednanie záležitosti v primeranej lehote</w:t>
      </w:r>
    </w:p>
    <w:p>
      <w:r>
        <w:t>6</w:t>
      </w:r>
    </w:p>
    <w:p>
      <w:r>
        <w:t>(m. m. III. ÚS 24/04, III. ÚS 67/04). Navyše neušlo pozornosti ústavného súdu, že hoci sťažovateľovi</w:t>
      </w:r>
    </w:p>
    <w:p>
      <w:r>
        <w:t>bolo</w:t>
      </w:r>
    </w:p>
    <w:p>
      <w:r>
        <w:t>(z</w:t>
      </w:r>
    </w:p>
    <w:p>
      <w:r>
        <w:t>predchádzajúceho</w:t>
      </w:r>
    </w:p>
    <w:p>
      <w:r>
        <w:t>pojednávania)</w:t>
      </w:r>
    </w:p>
    <w:p>
      <w:r>
        <w:t>známe,</w:t>
      </w:r>
    </w:p>
    <w:p>
      <w:r>
        <w:t>že</w:t>
      </w:r>
    </w:p>
    <w:p>
      <w:r>
        <w:t>vo</w:t>
      </w:r>
    </w:p>
    <w:p>
      <w:r>
        <w:t>veci</w:t>
      </w:r>
    </w:p>
    <w:p>
      <w:r>
        <w:t>je na 29. september 2016 nariadené pojednávanie, podal mesiac pred týmto termínom sťažnosť ústavnému súdu. Vzhľadom na uvedené ústavný súd pri predbežnom prerokovaní sťažnosť v tejto časti odmietol podľa § 25 ods. 2 zákona o ústavnom súde ako zjavne neopodstatnenú. P o u č e n i e : Proti tomuto rozhodnutiu nemožno podať opravný prostriedok. V Košiciach 8. novembra 2016</w:t>
      </w:r>
    </w:p>
    <w:p>
      <w:r>
        <w:t>7</w:t>
      </w:r>
    </w:p>
    <w:p/>
    <w:p>
      <w:r>
        <w:t>Zdroj: KAUZIS.SK – https://www.kauzis.sk/judikatura/r/ECLI:SK:USSR:2016:3.US.753.2016.1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