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77/2016 z 10. 2. 2016</w:t>
      </w:r>
    </w:p>
    <w:p>
      <w:r>
        <w:t>Uznesenie Ústavného súdu SR z 10. februára 2016, sp. zn. III. ÚS 77/2016, ECLI:SK:USSR:2016:3.US.77.2016.1</w:t>
      </w:r>
    </w:p>
    <w:p>
      <w:r>
        <w:t>Súd: Ústavný súd Slovenskej republiky</w:t>
      </w:r>
    </w:p>
    <w:p>
      <w:r>
        <w:t>Spisová značka: III. ÚS 77/2016</w:t>
      </w:r>
    </w:p>
    <w:p>
      <w:r>
        <w:t>ECLI: ECLI:SK:USSR:2016:3.US.77.2016.1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III. ÚS 77/2016-10 Ústavný súd Slovenskej republiky na neverejnom zasadnutí senátu 10. februára 2016 predbežne prerokoval sťažnosť</w:t>
      </w:r>
    </w:p>
    <w:p>
      <w:r>
        <w:t>,</w:t>
      </w:r>
    </w:p>
    <w:p>
      <w:r>
        <w:t>, zastúpenej advokátom</w:t>
      </w:r>
    </w:p>
    <w:p>
      <w:r>
        <w:t>JUDr. Mgr. Štefanom Buchom, Námestie M. R. Štefánika 1, Žilina, ktorou namieta porušenie čl. 2 ods. 2 Ústavy Slovenskej republiky, základného práva vlastniť majetok podľa čl. 20 Ústavy Slovenskej republiky, základného práva na primerané hmotné zabezpečenie podľa čl. 39 ods. 1 a 2 Ústavy Slovenskej republiky, základného práva na súdnu a inú právnu ochranu podľa čl. 46 ods. 1 a 2 Ústavy Slovenskej republiky, základného práva na právnu pomoc v konaní pred súdmi podľa čl. 47 ods. 2 Ústavy Slovenskej republiky, základného práva na prerokovanie veci bez zbytočných prieťahov podľa čl. 48 ods. 2 Ústavy Slovenskej republiky, práva na spravodlivé konanie podľa čl. 6 ods. 1 Dohovoru o ochrane ľudských práv a základných slobôd, práva na účinný prostriedok nápravy podľa čl. 13 Dohovoru o ochrane ľudských práv a základných slobôd, čl. 14 Dohovoru o ochrane ľudských práv a základných slobôd a práva na ochranu majetku podľa čl. 1 Dodatkového protokolu k Dohovoru o ochrane ľudských práv a základných slobôd postupom Krajského súdu v Žiline v konaní vedenom pod sp. zn. 21 S/156/2014 a jeho uznesením č. k. 21 S/156/2014-30 z 18. marca 2015 a takto rozhodol: Sťažnosť</w:t>
      </w:r>
    </w:p>
    <w:p>
      <w:r>
        <w:t>odmieta.</w:t>
      </w:r>
    </w:p>
    <w:p>
      <w:r>
        <w:t>Odôvodnenie: I. Ústavnému súdu Slovenskej republiky (ďalej len „ústavný súd“) bola 22. júna 2015 doručená sťažnosť</w:t>
      </w:r>
    </w:p>
    <w:p>
      <w:r>
        <w:t>,</w:t>
      </w:r>
    </w:p>
    <w:p>
      <w:r>
        <w:t>(ďalej len „sťažovateľka“), ktorou</w:t>
      </w:r>
    </w:p>
    <w:p>
      <w:r>
        <w:t>namieta porušenie čl. 2 ods. 2 Ústavy Slovenskej republiky (ďalej len „ústava“), základného práva vlastniť majetok podľa čl. 20 ústavy, základného práva na primerané hmotné zabezpečenie podľa čl. 39 ods. 1 a 2 ústavy, základného práva na súdnu a inú právnu ochranu podľa čl. 46 ods. 1 a 2 ústavy, základného práva na právnu pomoc v konaní pred súdmi podľa čl. 47 ods. 2 ústavy, základného práva na prerokovanie veci bez zbytočných prieťahov podľa čl. 48 ods. 2 ústavy, práva na spravodlivé konanie podľa čl. 6 ods. 1 Dohovoru o ochrane ľudských práv a základných slobôd (ďalej len „dohovor“), práva na účinný prostriedok nápravy podľa čl. 13 dohovoru, čl. 14 dohovoru a práva na ochranu majetku podľa čl. 1 Dodatkového protokolu k Dohovoru o ochrane ľudských práv a základných slobôd (ďalej len „dodatkový protokol“) postupom Krajského súdu v Žiline (ďalej len „krajský súd“) v konaní vedenom pod sp. zn. 21 S/156/2014 a jeho uznesením č. k. 21 S/156/2014-30 z 18. marca 2015. Zo sťažnosti a z príloh k nej pripojených vyplýva, že 5. septembra 2014 bol krajskému súdu doručený návrh sťažovateľky, ktorým sa domáhala, aby rozhodol, že Úrad práce, sociálnych vecí a rodiny Žilina (ďalej len „správny orgán“) je povinný v konaní vedenom pod sp. zn. C/2009/08465/Hu.XI rozhodnúť o nároku sťažovateľky na príspevok na bývanie podľa § 13 zákona č. 599/2003 Z. z. o pomoci v hmotnej núdzi a o zmene a doplnení niektorých zákonov v znení neskorších predpisov (ďalej len „zákon č. 599/2003 Z. z.“) v lehote 15 dní od právoplatnosti rozhodnutia krajského súdu. Správny orgán totiž rozhodnutím č. k. C/2009/08465/Hu.XI z 24. novembra 2009 správne konanie prerušil do doby právoplatného ukončenia dedičského konania a doloženia dokladov sťažovateľkou o úhrade nákladov spojených s bývaním. S rozhodnutím správneho orgánu sťažovateľka nesúhlasí, pretože podľa jej názoru neexistuje žiadna zákonná prekážka na priznanie uvedeného nároku.</w:t>
      </w:r>
    </w:p>
    <w:p>
      <w:r>
        <w:t>2</w:t>
      </w:r>
    </w:p>
    <w:p>
      <w:r>
        <w:t>Podanie sťažovateľky krajský súd podľa jeho obsahu a povahy vyhodnotil ako návrh proti nečinnosti orgánu verejnej správy v zmysle § 250t a nasl. Občianskeho súdneho poriadku (ďalej len „OSP“), pričom po oboznámení sa s vyjadreniami účastníkov konania a obsahom súvisiacich spisov dospel k záveru, že návrh sťažovateľky je nedôvodný a ako taký ho zamietol. Sťažovateľka v sťažnosti vyjadrila presvedčenie, že „prieťahmi v konaní zo strany správneho orgánu a nesprávneho rozhodnutia zo strany Krajského súdu v Žiline jej boli porušené jej základné ľudské práva – právo na prerokovanie jej veci v primeranej lehote a prerokovanie jej veci bez prieťahov v konaní, čo jej garantuje čl. 48 ods. 2 Ústavy Slovenskej republiky, a to tým, že Krajský súd v Žiline uznesením zo dňa 18. 03. 2015, sp. zn. 21 S/156/2014-30 nesprávne rozhodol, a tým jej spôsobuje prieťahy v konaní a diskriminuje ju. Tým, že sťažovateľka splnila podmienky na priznanie príspevku podľa § 13 zákona č. 599/2003 Z. z., ako obdobní žiadatelia, tým, že jej konanie správny orgán nezákonne prerušil, tým ju správny orgán a krajský súd diskriminujú oproti tým, ktorí príspevok za obdobných podmienok dostali. Uvedené sťažovateľke spôsobuje stres, finančnú ujmu, ako aj zdravotné ťažkosti. Taktiež jej to spôsobuje nemožnosť vlastniť a nakladať s finančnými prostriedkami, ktoré by jej boli priznané ako príspevok na bývanie.“. Sťažovateľka s poukazom na nález ústavného súdu č. k. III. ÚS 579/2013-34 z 1. apríla 2014 (ďalej len „nález“), ktorým vyslovil porušenie jej základného práva na prerokovanie veci bez zbytočných prieťahov podľa čl. 48 ods. 2 ústavy postupom Okresného súdu Žilina (ďalej len „okresný súd“) v konaní vedenom pod sp. zn. 30 D/144/2007 a prikázal tomuto súdu konať bez zbytočných prieťahov, ďalej uviedla, že správny orgán „stále čaká na právoplatné rozhodnutie dedičského súdu, čo je v rozpore s právnym názorom Krajského súdu Žilina, ktorý je uvedený v jeho rozsudku zo dňa 11. 03. 2008, sp. zn. 21 S/137/2007-30 a rozsudku Najvyššieho súdu Slovenskej republiky zo dňa 31. 07. 2009, sp. zn. 4 Sžso/20/2008 a prieči sa aj účelu zákona o pomoci v hmotnej núdzi“.</w:t>
      </w:r>
    </w:p>
    <w:p>
      <w:r>
        <w:t>3</w:t>
      </w:r>
    </w:p>
    <w:p>
      <w:r>
        <w:t>Na základe uvedených skutočností sťažovateľka v petite navrhuje, aby ústavný súd rozhodol týmto nálezom: „1. právo na spravodlivé súdne konanie, právo na účinný opravný prostriedok, zákaz diskriminácie, prieťahy v konaní a prerokovanie veci nestranným súdom a právo na ochranu majetku podľa čl. 2 ods. 2, čl. 20, čl. 39 ods. 1, ods. 2, čl. 46 ods. 1, ods. 2, čl. 47 ods. 2, čl. 48 ods. 2 Ústavy Slovenskej republiky, čl. 6 ods. 1, čl. 13, čl. 14 Európskeho dohovoru o ochrane ľudských práv a základných slobôd a čl. 1 Dodatkového protokolu k Dohovoru o ochrane ľudských práv a základných slobôd postupom a uznesením Krajského súdu v Žiline zo dňa 18. 03. 2015, sp. zn. 21 S/156/2014-30 bolo porušené. Ústavný súd Slovenskej republiky ruší uznesenie Krajského súdu v Žiline zo dňa 18. 03. 2015, sp. zn. 21 S/156/2014-30 a vec mu vracia na nové konanie a rozhodnutie. 2.</w:t>
      </w:r>
    </w:p>
    <w:p>
      <w:r>
        <w:t>priznáva finančné zadosťučinenie vo výške 10.000,- EUR, ktoré je</w:t>
      </w:r>
    </w:p>
    <w:p>
      <w:r>
        <w:t>Krajský súd v Žiline povinný jej vyplatiť do dvoch mesiacov od právoplatnosti tohto nálezu. 3.</w:t>
      </w:r>
    </w:p>
    <w:p>
      <w:r>
        <w:t>priznáva náhradu trov právneho zastúpenia, ktoré je Krajský súd</w:t>
      </w:r>
    </w:p>
    <w:p>
      <w:r>
        <w:t>v Žiline povinný vyplatiť na účet JUDr. Mgr. Štefana Buchu..., a to do 3 dní od právoplatnosti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20 ods. 3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w:t>
      </w:r>
    </w:p>
    <w:p>
      <w:r>
        <w:t>4</w:t>
      </w:r>
    </w:p>
    <w:p>
      <w:r>
        <w:t>Podľa § 25 ods. 1 zákona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Predmetom sťažnosti je námietka porušenia čl. 2 ods. 2 ústavy, základného práva sťažovateľky vlastniť majetok podľa čl. 20 ústavy, základného práva na primerané hmotné zabezpečenie podľa čl. 39 ods. 1 a 2 ústavy, základného práva na súdnu a inú právnu ochranu podľa čl. 46 ods. 1 a 2 ústavy, základného práva na právnu pomoc v konaní pred súdmi podľa čl. 47 ods. 2 ústavy, základného práva na prerokovanie veci bez zbytočných prieťahov podľa čl. 48 ods. 2 ústavy, práva na spravodlivé konanie podľa čl. 6 ods. 1 dohovoru, práva na účinný prostriedok nápravy podľa čl. 13 dohovoru, čl. 14 dohovoru a práva na ochranu majetku podľa čl. 1 dodatkového protokolu postupom krajského súdu v konaní vedenom pod sp. zn. 21 S/156/2014 a jeho uznesením č. k. 21 S/156/2014-30 z 18. marca 2015. Ústavný súd v prvom rade konštatuje, že už uznesením č. k. III. ÚS 579/2013-9 z 10. decembra 2013, ktoré predchádzalo nálezu, na ktorý sťažovateľka v sťažnosti poukazuje, túto prostredníctvom jej právneho zástupcu upozornil na potrebu zosúladenia odôvodnenia sťažnosti s petitom, ktorý predstavuje východisko pre rozhodnutie ústavného súdu v tej-ktorej veci, ako aj na to, že logické, kompaktné a dostatočne určité odôvodnenie sťažnosti vo vzťahu k obsahu práv, vyslovenia porušenia ktorých sa sťažovateľ proti tomuktorému orgánu verejnej moci v petite domáha, je jedným z esenciálnych predpokladov kvalifikovaného návrhu na začatie konania podľa § 20 ods. 1 zákona o ústavnom súde.</w:t>
      </w:r>
    </w:p>
    <w:p>
      <w:r>
        <w:t>5</w:t>
      </w:r>
    </w:p>
    <w:p>
      <w:r>
        <w:t>Napriek tejto skutočnosti argumentácia sťažovateľky v sťažnosti je zmätočná, vágna a nekonkrétna. Jadrom sťažnostných námietok je v podstate nesúhlas s napadnutým postupom a uznesením krajského súdu, ktorým v konaní podľa § 250t a nasl. OSP zamietol návrh sťažovateľky proti nečinnosti správneho orgánu rozhodujúceho o ne/priznaní príspevku podľa § 13 zákona č. 599/2003 Z. z., ktorého konanie bolo prerušené do právoplatného ukončenia dedičského konania vedeného okresným súdom pod sp. zn. 30 D/144/2007 a doloženia dokladov sťažovateľkou o úhrade nákladov spojených s bývaním. K námietke porušenia základného práva sťažovateľky podľa čl. 46 ods. 1 ústavy a práva podľa čl. 6 ods. 1 dohovoru napadnutým postupom a uznesením krajského súdu Z konštantnej judikatúry ústavného súdu vyplýva, že jeho úlohou pri ochrane ústavnosti nie je chrániť občana pred skutkovými omylmi všeobecných súdov, ale chrániť ho pred takými zásahmi do jeho práv, ktoré sú z ústavného hľadiska neospravedlniteľné a neudržateľné (I. ÚS 17/01); ústavný súd totiž nie je opravnou inštanciou vo veciach patriacich do právomoci všeobecných súdov (I. ÚS 19/02). Ústavný súd zásadne nie je oprávnený preskúmavať a posudzovať právne názory všeobecného súdu, ktoré ho pri výklade a uplatňovaní zákonov viedli k rozhodnutiu, ani preskúmavať, či v konaní pred všeobecným súdom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w:t>
      </w:r>
    </w:p>
    <w:p>
      <w:r>
        <w:t>6</w:t>
      </w:r>
    </w:p>
    <w:p>
      <w:r>
        <w:t>z ústavného hľadiska neospravedlniteľné a neudržateľné, a zároveň by mali za následok porušenie základného práva alebo slobody (I. ÚS 13/00).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Do obsahu základného práva na súdnu ochranu podľa čl. 46 ods. 1 ústavy však nepatrí právo účastníka konania dožadovať sa toho, aby súdy preberali alebo sa riadili výkladom všeobecne záväzných právnych predpisov, ktorý sám predkladá (II. ÚS 3/97, II. ÚS 251/03, IV. ÚS 340/04). Keďže medzi obsahom základného práva na súdnu ochranu podľa čl. 46 ods. 1 ústavy a práva na spravodlivé súdne konanie podľa čl. 6 ods. 1 dohovoru nemožno vidieť zásadnú odlišnosť (m. m. II. ÚS 71/97, II. ÚS 27/07, I. ÚS 221/2010, III. ÚS 135/2013), citované právne východiská sa vzťahujú na obe označené práva. V súvislosti s námietkou sťažovateľky ústavný súd poukazuje na to, že už v rozhodnutí sp. zn. III. ÚS 317/04 z 21. októbra 2004 judikoval, že prostredníctvom ustanovenia § 250t OSP poskytuje zákonodarca fyzickým osobám a právnickým osobám právnu možnosť domáhať sa súdnej ochrany ich základného práva na prerokovanie veci bez zbytočných prieťahov garantovaného čl. 48 ods. 2 ústavy v konaniach pred orgánmi</w:t>
      </w:r>
    </w:p>
    <w:p>
      <w:r>
        <w:t>7</w:t>
      </w:r>
    </w:p>
    <w:p>
      <w:r>
        <w:t>verejnej správy, pokiaľ tieto nekonajú bez vážneho dôvodu spôsobom ustanoveným príslušným právnym predpisom tým, že sú v konaní nečinné. Ďalším rozhodnutím sp. zn. IV. ÚS 212/04 zo 7. júla 2004 zasa ústavný súd vyslovil, že právomoc všeobecného súdu v správnom súdnictve rozhodovať o nečinnosti orgánu verejnej správy nemožno nahradiť právomocou ústavného súdu. Keďže ústavný súd nedisponuje právomocou opätovne posudzovať postup alebo rozhodnutie správneho orgánu v správnom konaní, pokiaľ tieto boli preskúmané všeobecným súdom, jeho úlohou v danom prípade ostalo posúdiť, či závery krajského súdu, ku ktorým pri rozhodovaní v konaní proti nečinnosti orgánu verejnej správy dospel, nie sú z ústavného hľadiska neospravedlniteľné a neudržateľné, a teda majúce za následok porušenie označených práv sťažovateľky. Krajský súd v relevantnej časti odôvodnenia napadnutého uznesenia uviedol, že sťažovateľka predchádzajúce rozhodnutia všeobecných súdov nesprávne interpretuje, pretože z týchto správnemu orgánu nevyplýva žiadna povinnosť meritórne o jej veci rozhodnúť. Okrem toho „pokiaľ sa žalovaný (v tomto konaní odporca) rozhodol konanie prerušiť, jeho nečinnosť má zákonný podklad – rozhodnutie o prerušení konania, a to odôvodňuje záver, že odporca je nečinný z vážneho dôvodu. Zároveň má krajský súd za to, že prerušenie konania nie je účelové a spôsobujúce prieťahy v konaní. Zákonný priestor na meritórne rozhodnutie v zmysle uvedených rozsudkov je vtedy, ak nie sú žiadne pochybnosti, že v dedičskom konaní bude potvrdené nadobudnutie dedičstva osobou v hmotnej núdzi, pričom ako vyplýva z oznámenia o vybavení sťažnosti, odporca zistil, že notár v predchádzajúcom priebehu dedičského konania poukazoval na spornosť vlastníckeho práva k spomínanej nehnuteľnosti a o otázke vlastníctva si v zásade nemôže správny orgán urobiť záver sám. V danom prípade vystupuje do popredia etický rozmer problému, sociálna pomoc osobe v hmotnej núdzi, navrhovateľka však neuviedla, prečo dedičské konanie nebolo doteraz ukončené ani po rozhodnutí krajského súdu v dedičskej veci sp. zn. 9 CoD/11/2011 zo dňa 30. 11. 2011, pričom navrhovateľka sa prezentuje ako jediná do úvahy pripadajúca dedička, čo podľa názoru krajského súdu nasvedčuje tomu, že tu nie je</w:t>
      </w:r>
    </w:p>
    <w:p>
      <w:r>
        <w:t>8</w:t>
      </w:r>
    </w:p>
    <w:p>
      <w:r>
        <w:t>zákonný priestor na meritórne rozhodnutie o príspevku a rozhodnutie o prerušení konania má svoje opodstatnenie. S poukazom na uvedené senát krajského súdu návrh proti nečinnosti podľa § 250t ods. 4 O. s. p. ako nedôvodný zamietol.“. Podľa názoru ústavného súdu krajský súd v tomto type konania poskytol sťažovateľke náležitú súdnu ochranu, pričom z ústavnoprávneho hľadiska niet žiadneho dôvodu, aby sa spochybňovali právne závery, ku ktorým v citovanom rozhodnutí dospel. Krajský súd v napadnutom uznesení jasne uviedol, ktorými zákonnými ustanoveniami príslušného procesnoprávneho kódexu sa pri posudzovaní predmetnej veci riadil, jeho rozhodnutie</w:t>
      </w:r>
    </w:p>
    <w:p>
      <w:r>
        <w:t>nevykazuje</w:t>
      </w:r>
    </w:p>
    <w:p>
      <w:r>
        <w:t>znaky</w:t>
      </w:r>
    </w:p>
    <w:p>
      <w:r>
        <w:t>svojvôle,</w:t>
      </w:r>
    </w:p>
    <w:p>
      <w:r>
        <w:t>odôvodnenie</w:t>
      </w:r>
    </w:p>
    <w:p>
      <w:r>
        <w:t>napadnutého</w:t>
      </w:r>
    </w:p>
    <w:p>
      <w:r>
        <w:t>rozhodnutia</w:t>
      </w:r>
    </w:p>
    <w:p>
      <w:r>
        <w:t>je zrozumiteľné a dostatočne logické, vychádzajúce zo skutkových okolností konkrétneho prípadu. Keďže ústavný súd nezistil žiadnu príčinnú súvislosť medzi napadnutým postupom a uznesením krajského súdu a základným právom na súdnu ochranu podľa čl. 46 ods. 1 ústavy a právom na spravodlivé súdne konanie podľa čl. 6 dohovoru, porušenie ktorých sťažovateľka namietala, sťažnosť v tejto časti odmietol podľa § 25 ods. 2 zákona o ústavnom súde z dôvodu jej zjavnej neopodstatnenosti. K námietke porušenia čl. 2 ods. 2 ústavy, základných práv sťažovateľky podľa čl. 20, čl. 39 ods. 1 a 2, čl. 46 ods. 2, čl. 47 ods. 2 a čl. 48 ods. 2 ústavy, práva podľa čl. 13 dohovoru, čl. 14 dohovoru a práva podľa čl. 1 dodatkového protokolu napadnutým postupom a uznesením krajského súdu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w:t>
      </w:r>
    </w:p>
    <w:p>
      <w:r>
        <w:t>9</w:t>
      </w:r>
    </w:p>
    <w:p>
      <w:r>
        <w:t>konania, ale aj prijatie sťažnosti na ďalšie konanie, ak sú na to splnené zákonom ustanovené predpoklady. Ústavný súd konštatuje, že sťažnosť sťažovateľky v časti, ktorou namieta porušenie čl. 2 ods. 2 ústavy, základných práv podľa čl. 20, čl. 39 ods. 1 a 2, čl. 46 ods. 2, čl. 47 ods. 2 a čl. 48 ods. 2 ústavy, práva podľa čl. 13 dohovoru, čl. 14 dohovoru a práva podľa čl. 1 dodatkového protokolu napadnutým postupom a uznesením krajského súdu, nespĺňa náležitosti kvalifikovaného návrhu na začatie konania pred ústavným súdom, preto ju z tohto dôvodu prihliadajúc na zásadu procesnej hospodárnosti konania odmietol podľa poslednej vety § 25 ods. 2 zákona o ústavnom súde bez ďalšieho odôvodnenia. Vzhľadom na odmietnutie sťažnosti ako celku ústavný súd o ďalších návrhoch v nej uvedených nerozhodoval. P o u č e n i e : Proti tomuto rozhodnutiu nemožno podať opravný prostriedok. V Košiciach 10. februára 2016</w:t>
      </w:r>
    </w:p>
    <w:p>
      <w:r>
        <w:t>10</w:t>
      </w:r>
    </w:p>
    <w:p/>
    <w:p>
      <w:r>
        <w:t>Zdroj: KAUZIS.SK – https://www.kauzis.sk/judikatura/r/ECLI:SK:USSR:2016:3.US.77.2016.1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