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25/2016 z 9. 11. 2016</w:t>
      </w:r>
    </w:p>
    <w:p>
      <w:r>
        <w:t>Uznesenie Ústavného súdu SR z 9. novembra 2016, sp. zn. PLs. ÚS 25/2016, ECLI:SK:USSR:2016:PLs.US.25.2016.1</w:t>
      </w:r>
    </w:p>
    <w:p>
      <w:r>
        <w:t>Súd: Ústavný súd Slovenskej republiky</w:t>
      </w:r>
    </w:p>
    <w:p>
      <w:r>
        <w:t>Spisová značka: PLs. ÚS 25/2016</w:t>
      </w:r>
    </w:p>
    <w:p>
      <w:r>
        <w:t>ECLI: ECLI:SK:USSR:2016:PLs.US.25.2016.1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PLs. ÚS 25/2016-7 Ústavný súd Slovenskej republiky na neverejnom zasadnutí pléna 9. novembra 2016 o sťažnostiach</w:t>
      </w:r>
    </w:p>
    <w:p>
      <w:r>
        <w:t>, zastúpenej advokátom</w:t>
      </w:r>
    </w:p>
    <w:p>
      <w:r>
        <w:t>JUDr. Pavlom Piovarčím ml., Štúrova 20, Košice, vo veci namietaného porušenia jej základného práva podľa čl. 48 ods. 2 Ústavy Slovenskej republiky a práva podľa čl. 6 ods. 1 Dohovoru o ochrane ľudských práv a základných slobôd postupom Okresného súdu Košice I v konaní vedenom pod sp. zn. 10 C 340/2011 (Rvp 13675/2016) a , zastúpenej advokátom JUDr. Pavlom Piovarčím ml., Štúrova 20, Košice, vo veci namietaného porušenia jej základného práva podľa čl. 48 ods. 2 Ústavy Slovenskej republiky a práva podľa čl. 6 ods. 1 Dohovoru o ochrane ľudských práv a základných slobôd postupom Okresného súdu Košice I v konaní vedenom pod sp. zn. 10 C 340/2011 (Rvp 13678/2016) takto rozhodol: Veci vedené Ústavným súdom Slovenskej republiky pod sp. zn. Rvp 13675/2016 a sp. zn. Rvp 13678/2016 s p á j a na spoločné konanie, ktoré bude ďalej vedené pod sp. zn. Rvp 13675/2016.</w:t>
      </w:r>
    </w:p>
    <w:p>
      <w:r>
        <w:t>Odôvodnenie:</w:t>
      </w:r>
    </w:p>
    <w:p>
      <w:r>
        <w:t>I. Ústavnému súdu Slovenskej republiky (ďalej len „ústavný súd“) bola 18. októbra 2016 doručená sťažnosť</w:t>
      </w:r>
    </w:p>
    <w:p>
      <w:r>
        <w:t>(ďalej len</w:t>
      </w:r>
    </w:p>
    <w:p>
      <w:r>
        <w:t>„sťažovateľka 1“), zastúpenej advokátom JUDr. Pavlom Piovarčím ml., Štúrova 20, Košice, vo veci namietaného porušenia jej základného práva podľa čl. 48 ods. 2 Ústavy Slovenskej republiky (ďalej len „ústava“) a práva podľa čl. 6 ods. 1 Dohovoru o ochrane ľudských práv a základných slobôd (ďalej len „dohovor“) postupom Okresného súdu Košice I (ďalej len „okresný súd“) v konaní vedenom pod sp. zn. 10 C 340/2011 (ďalej len „napadnuté konanie“). Sťažnosť bola pridelená sudcovi Ladislavovi Orozsovi ako sudcovi spravodajcovi, ktorý je podľa aktuálneho rozvrhu práce členom II. senátu ústavného súdu, a je vedená pod sp. zn. Rvp 13675/2016. Rovnako dňa 18. októbra 2016 bola ústavnému súdu doručená sťažnosť (ďalej len „sťažovateľka 2“), zastúpenej advokátom JUDr. Pavlom Piovarčím ml., Štúrova 20, Košice, vo veci namietaného porušenia jej základného práva podľa čl. 48 ods. 2 ústavy a práva podľa čl. 6 ods. 1 dohovoru postupom okresného súdu v napadnutom konaní. Sťažnosť bola pridelená sudkyni Ľudmile Gajdošíkovej ako sudkyni spravodajkyni, ktorá je podľa rozvrhu práce členkou II. senátu ústavného súdu. II. Podľa čl. 124 ústavy je ústavný súd nezávislým orgánom ochrany ústavnosti. Podľa čl. 127 ods. 1 ústavy ústavný súd rozhoduje o sťažnostiach fyzických osôb a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2</w:t>
      </w:r>
    </w:p>
    <w:p>
      <w:r>
        <w:t>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 alebo Trestného poriadku.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Zákon o ústavnom súde nemá osobitné ustanovenie o spojení vecí, avšak v súlade s citovaným § 31a zákona o ústavnom súde možno v konaní o sťažnosti podľa čl. 127 ústavy použiť na prípadné spojenie vecí primerane § 166 ods. 1 CSP. S prihliadnutím na obsah sťažností vedených ústavným súdom pod sp. zn. Rvp 13675/2016 a sp. zn. Rvp 13678/2016 vyplýva, že sťažovateľka 1 a sťažovateľka 2 namietajú porušenie totožných práv, v rovnakom konaní, ich sťažnosti obsahujú identickú argumentáciu a smerujú proti okresnému súdu. Z argumentácie obsiahnutej v sťažnostiach je zrejmé, že vo všetkých prípadoch je v rámci preskúmania napadnutého konania potrebné posúdiť rovnaké skutkové okolnosti a ústavnoprávne otázky. Ústavný súd vzhľadom na to, že sťažnosti spolu mimoriadne úzko právne a skutkovo súvisia a sú obsahovo totožné, v záujme hospodárnosti konania podľa § 31a ods. 1 zákona o ústavnom súde v spojení s § 166 ods. 1 CSP rozhodol, že veci vedené ústavným súdom pod sp. zn. Rvp 13675/2016 a sp. zn. Rvp 13678/2016 spája na spoločné konanie, ktoré bude ďalej vedené pod sp. zn. Rvp 13675/2016. Tieto skutočnosti boli podkladom na záver ústavného súdu obsiahnutý vo výrokovej časti tohto rozhodnutia.</w:t>
      </w:r>
    </w:p>
    <w:p>
      <w:r>
        <w:t>3</w:t>
      </w:r>
    </w:p>
    <w:p>
      <w:r>
        <w:t>P o u č e n i e : Proti tomuto rozhodnutiu nemožno podať opravný prostriedok. V Košiciach 9. novembra 2016</w:t>
      </w:r>
    </w:p>
    <w:p>
      <w:r>
        <w:t>4</w:t>
      </w:r>
    </w:p>
    <w:p/>
    <w:p>
      <w:r>
        <w:t>Zdroj: KAUZIS.SK – https://www.kauzis.sk/judikatura/r/ECLI:SK:USSR:2016:PLs.US.25.2016.1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