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111/2017 z 12. 4. 2017</w:t>
      </w:r>
    </w:p>
    <w:p>
      <w:r>
        <w:t>Uznesenie Ústavného súdu SR z 12. apríla 2017, sp. zn. II. ÚS 111/2017, ECLI:SK:USSR:2017:2.US.111.2017.2</w:t>
      </w:r>
    </w:p>
    <w:p>
      <w:r>
        <w:t>Súd: Ústavný súd Slovenskej republiky</w:t>
      </w:r>
    </w:p>
    <w:p>
      <w:r>
        <w:t>Spisová značka: II. ÚS 111/2017</w:t>
      </w:r>
    </w:p>
    <w:p>
      <w:r>
        <w:t>ECLI: ECLI:SK:USSR:2017:2.US.111.2017.2</w:t>
      </w:r>
    </w:p>
    <w:p>
      <w:r>
        <w:t>Dátum vydania: 12. 4.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111/2017-34 Ústavný súd Slovenskej republiky na neverejnom zasadnutí 12. apríla 2017 v senáte zloženom z predsedu Ladislava Orosza (sudca spravodajca), zo sudkyne Ľudmily Gajdošíkovej a sudcu Lajosa Mészárosa,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slobôd, práva podľa čl. 1 Dodatkového protokolu k Dohovoru o ochrane ľudských práv a základných slobôd, ako aj namietaného porušenia čl. 12 ods. 2 Ústavy Slovenskej republiky a čl. 14 Dohovoru o ochrane ľudských práv a základných slobôd, a zároveň namietaného porušenia čl. 47 Charty základných práv Európskej únie uzneseniami Okresného súdu Banská Bystrica, Okresného súdu Lučenec a Okresného súdu Zvolen v spojení s uzneseniami Krajského súdu v Banskej Bystrici uvedenými v prílohe tohto rozhodnutia, ako aj postupom, ktorý predchádzal ich vydaniu, takto rozhodol: Konanie o sťažnostiach obchodnej spoločnosti POHOTOVOSŤ, s. r. o., vedené pod sp. zn. II. ÚS 111/2017 z a s t a v u j e .</w:t>
      </w:r>
    </w:p>
    <w:p>
      <w:r>
        <w:t>Odôvodnenie: 1. Ústavný súd Slovenskej republiky (ďalej len „ústavný súd“) uznesením č. k. II. ÚS 111/2017-23 z 9. februára 2017 (ďalej aj „uznesenie“) uložil obchodnej spoločnosti POHOTOVOSŤ, s. r. o, (ďalej len „sťažovateľka“) povinnosť zaplatiť súdny poplatok vo výške 1 170 € do 7 dní odo dňa doručenia uznesenia na účet Kancelárie Ústavného súdu Slovenskej republiky za 39 uznesením spojených sťažností sťažovateľky. 2. Podľa § 35 ods. 4 zákona o ústavnom súde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</w:t>
      </w:r>
    </w:p>
    <w:p>
      <w:r>
        <w:t>ústavného</w:t>
      </w:r>
    </w:p>
    <w:p>
      <w:r>
        <w:t>pre nezaplatenie</w:t>
      </w:r>
    </w:p>
    <w:p>
      <w:r>
        <w:t>súdu.</w:t>
      </w:r>
    </w:p>
    <w:p>
      <w:r>
        <w:t>súdneho</w:t>
      </w:r>
    </w:p>
    <w:p>
      <w:r>
        <w:t>Právoplatnosťou</w:t>
      </w:r>
    </w:p>
    <w:p>
      <w:r>
        <w:t>poplatku</w:t>
      </w:r>
    </w:p>
    <w:p>
      <w:r>
        <w:t>poplatková</w:t>
      </w:r>
    </w:p>
    <w:p>
      <w:r>
        <w:t>uznesenia povinnosť</w:t>
      </w:r>
    </w:p>
    <w:p>
      <w:r>
        <w:t>o</w:t>
      </w:r>
    </w:p>
    <w:p>
      <w:r>
        <w:t>zastavení uložená</w:t>
      </w:r>
    </w:p>
    <w:p>
      <w:r>
        <w:t>konania uznesením</w:t>
      </w:r>
    </w:p>
    <w:p>
      <w:r>
        <w:t>podľa odseku 2,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111/2017 zastavil. P o u č e n i e : Proti tomuto uzneseniu nemožno podať opravný prostriedok. V Košiciach 12. apríla 2017</w:t>
      </w:r>
    </w:p>
    <w:p>
      <w:r>
        <w:t>2</w:t>
      </w:r>
    </w:p>
    <w:p>
      <w:r>
        <w:t>Príloha k uzneseniu Ústavného súdu Slovenskej republiky sp. zn. II. ÚS 111/2017 p. č. 1.</w:t>
      </w:r>
    </w:p>
    <w:p>
      <w:r>
        <w:t>sťažnosť (Rvp) Rvp 929/2016</w:t>
      </w:r>
    </w:p>
    <w:p>
      <w:r>
        <w:t>2.</w:t>
      </w:r>
    </w:p>
    <w:p>
      <w:r>
        <w:t>Rvp 930/2016</w:t>
      </w:r>
    </w:p>
    <w:p>
      <w:r>
        <w:t>3.</w:t>
      </w:r>
    </w:p>
    <w:p>
      <w:r>
        <w:t>Rvp 1245/2016 Rvp 1246/2016 Rvp 2046/2016 Rvp 3742/2016 Rvp 3743/2016</w:t>
      </w:r>
    </w:p>
    <w:p>
      <w:r>
        <w:t>4. 5. 6. 7.</w:t>
      </w:r>
    </w:p>
    <w:p>
      <w:r>
        <w:t>p. č. 1.</w:t>
      </w:r>
    </w:p>
    <w:p>
      <w:r>
        <w:t>sťažnosť (Rvp) Rvp 502/2016</w:t>
      </w:r>
    </w:p>
    <w:p>
      <w:r>
        <w:t>2.</w:t>
      </w:r>
    </w:p>
    <w:p>
      <w:r>
        <w:t>Rvp 503/2016</w:t>
      </w:r>
    </w:p>
    <w:p>
      <w:r>
        <w:t>3.</w:t>
      </w:r>
    </w:p>
    <w:p>
      <w:r>
        <w:t>Rvp 504/2016</w:t>
      </w:r>
    </w:p>
    <w:p>
      <w:r>
        <w:t>4.</w:t>
      </w:r>
    </w:p>
    <w:p>
      <w:r>
        <w:t>Rvp 711/2016</w:t>
      </w:r>
    </w:p>
    <w:p>
      <w:r>
        <w:t>p. č. 1.</w:t>
      </w:r>
    </w:p>
    <w:p>
      <w:r>
        <w:t>sťažnosť (Rvp) Rvp 206/2016</w:t>
      </w:r>
    </w:p>
    <w:p>
      <w:r>
        <w:t>2.</w:t>
      </w:r>
    </w:p>
    <w:p>
      <w:r>
        <w:t>Rvp 207/2016</w:t>
      </w:r>
    </w:p>
    <w:p>
      <w:r>
        <w:t>3.</w:t>
      </w:r>
    </w:p>
    <w:p>
      <w:r>
        <w:t>Rvp 208/2016</w:t>
      </w:r>
    </w:p>
    <w:p>
      <w:r>
        <w:t>4.</w:t>
      </w:r>
    </w:p>
    <w:p>
      <w:r>
        <w:t>Rvp 209/2016</w:t>
      </w:r>
    </w:p>
    <w:p>
      <w:r>
        <w:t>5.</w:t>
      </w:r>
    </w:p>
    <w:p>
      <w:r>
        <w:t>Rvp 505/2016</w:t>
      </w:r>
    </w:p>
    <w:p>
      <w:r>
        <w:t>6.</w:t>
      </w:r>
    </w:p>
    <w:p>
      <w:r>
        <w:t>Rvp 708/2016</w:t>
      </w:r>
    </w:p>
    <w:p>
      <w:r>
        <w:t>7.</w:t>
      </w:r>
    </w:p>
    <w:p>
      <w:r>
        <w:t>Rvp 709/2016</w:t>
      </w:r>
    </w:p>
    <w:p>
      <w:r>
        <w:t>8.</w:t>
      </w:r>
    </w:p>
    <w:p>
      <w:r>
        <w:t>Rvp 710/2016</w:t>
      </w:r>
    </w:p>
    <w:p>
      <w:r>
        <w:t>uznesenie Okresného súdu Banská Bystrica 1 Er 1467/2015 z 22. júna 2015 1 Er 2647/2014 zo 16. júna 2015 1 Er 2383/2014 z 24. júna 2015 1 Er 2385/2014 z 24. júna 2015 1 Er 3051/2014 zo 16. júna 2015 1 Er 2381/2014 zo 16. júna 2015 9 Er 8/2008 z 2. januára 2012</w:t>
      </w:r>
    </w:p>
    <w:p>
      <w:r>
        <w:t>uznesenie Krajského súdu v Banskej Bystrici 43 CoE 405/2015 z 28. októbra 2015 43 CoE 404/2015 z 28. októbra 2015 14 CoE 128/2015 z 18. novembra 2015 1 CoE 312/2015 z 27. októbra 2015 43 CoE 494/2015 z 26. novembra 2015 41 CoE 595/2015 z 15. decembra 2015 43 CoE 513/2015 z 22. decembra 2015</w:t>
      </w:r>
    </w:p>
    <w:p>
      <w:r>
        <w:t>uznesenie Okresného súdu Lučenec 17 Er 643/2009 zo 14. marca 2012 14 Er 305/2008 z 24. februára 2012 8 Er 395/2015 z 26. júna 2015 13 Er 916/2008 z 2. februára 2012</w:t>
      </w:r>
    </w:p>
    <w:p>
      <w:r>
        <w:t>uznesenie Krajského súdu v Banskej Bystrici 5 CoE 96/2015 z 3. novembra 2015 13 CoE 160/2015 z 10. novembra 2015 5 CoE 192/2015 z 3. novembra 2015 2 CoE 395/2015 z 30. októbra 2015</w:t>
      </w:r>
    </w:p>
    <w:p>
      <w:r>
        <w:t>uznesenie Okresného súdu Zvolen 11 Er 5355/2007 z 13. februára 2013 20 Er 273/2009 z 2. apríla 2015 11 Er 3935/2007 z 18. marca 2015 11 Er 5101/2007 z 18. marca 2015 20 Er 171/2009 z 26. februára 2015 11 Er 789/2006 z 13. apríla 2015 11 Er 5360/2007 z 13. februára 2013 6 Er 526/2014 z 15. januára 2015</w:t>
      </w:r>
    </w:p>
    <w:p>
      <w:r>
        <w:t>uznesenie Krajského súdu Banská Bystrica 5 CoE 173/2015 zo 6. októbra 2015 2 CoE 319/2015 z 25. septembra 2015 41 CoE 339/2015 z 28. októbra 2015 41 CoE 408/2015 z 30. septembra 2015 2 CoE 247/2015 z 20. augusta 2015 4 CoE 142/2015 z 18. novembra 2015 2 CoE 367/2015 z 30. októbra 2015 5 CoE 93/2015 z 3. novembra 2015</w:t>
      </w:r>
    </w:p>
    <w:p>
      <w:r>
        <w:t>3</w:t>
      </w:r>
    </w:p>
    <w:p>
      <w:r>
        <w:t>9.</w:t>
      </w:r>
    </w:p>
    <w:p>
      <w:r>
        <w:t>Rvp 931/2016</w:t>
      </w:r>
    </w:p>
    <w:p>
      <w:r>
        <w:t>10 .</w:t>
      </w:r>
    </w:p>
    <w:p>
      <w:r>
        <w:t>Rvp 1248/2016</w:t>
      </w:r>
    </w:p>
    <w:p>
      <w:r>
        <w:t>11 Er 1103/2005 z 22. mája 2015 11 Er 2282/2006 z 23. októbra 2012</w:t>
      </w:r>
    </w:p>
    <w:p>
      <w:r>
        <w:t>11 .</w:t>
      </w:r>
    </w:p>
    <w:p>
      <w:r>
        <w:t>Rvp 1249/2016</w:t>
      </w:r>
    </w:p>
    <w:p>
      <w:r>
        <w:t>11 Er 4885/2007 z 23. júla 14 CoE 117/2015 2012 novembra 2015</w:t>
      </w:r>
    </w:p>
    <w:p>
      <w:r>
        <w:t>12 .</w:t>
      </w:r>
    </w:p>
    <w:p>
      <w:r>
        <w:t>Rvp 1250/2016</w:t>
      </w:r>
    </w:p>
    <w:p>
      <w:r>
        <w:t>11 Er 2050/2006 októbra 2012</w:t>
      </w:r>
    </w:p>
    <w:p>
      <w:r>
        <w:t>z 23. 2 CoE 371/2015 z 30. októbra 2015</w:t>
      </w:r>
    </w:p>
    <w:p>
      <w:r>
        <w:t>13 .</w:t>
      </w:r>
    </w:p>
    <w:p>
      <w:r>
        <w:t>Rvp 1251/2016</w:t>
      </w:r>
    </w:p>
    <w:p>
      <w:r>
        <w:t>11 Er 3518/2007 novembra 2011</w:t>
      </w:r>
    </w:p>
    <w:p>
      <w:r>
        <w:t>z 10. 2 CoE 339/2015 z z 30. októbra 2015</w:t>
      </w:r>
    </w:p>
    <w:p>
      <w:r>
        <w:t>14 .</w:t>
      </w:r>
    </w:p>
    <w:p>
      <w:r>
        <w:t>Rvp 2043/2016</w:t>
      </w:r>
    </w:p>
    <w:p>
      <w:r>
        <w:t>11 Er 3177/2003 decembra 2013</w:t>
      </w:r>
    </w:p>
    <w:p>
      <w:r>
        <w:t>z 31. 5 CoE 79/2015 z 8. decembra 2015</w:t>
      </w:r>
    </w:p>
    <w:p>
      <w:r>
        <w:t>15 .</w:t>
      </w:r>
    </w:p>
    <w:p>
      <w:r>
        <w:t>Rvp 2044/2016</w:t>
      </w:r>
    </w:p>
    <w:p>
      <w:r>
        <w:t>11 Er 3506/2007 marca 2012</w:t>
      </w:r>
    </w:p>
    <w:p>
      <w:r>
        <w:t>z 29. 14 CoE 146/2015 novembra 2015</w:t>
      </w:r>
    </w:p>
    <w:p>
      <w:r>
        <w:t>16 .</w:t>
      </w:r>
    </w:p>
    <w:p>
      <w:r>
        <w:t>Rvp 2045/2016</w:t>
      </w:r>
    </w:p>
    <w:p>
      <w:r>
        <w:t>10 Er 498/2014 z 4. mája 16 CoE 118/2015 z 9. decembra 2015 2015</w:t>
      </w:r>
    </w:p>
    <w:p>
      <w:r>
        <w:t>17 .</w:t>
      </w:r>
    </w:p>
    <w:p>
      <w:r>
        <w:t>Rvp 2482/2016</w:t>
      </w:r>
    </w:p>
    <w:p>
      <w:r>
        <w:t>12 Er 475/2014 decembra 2014</w:t>
      </w:r>
    </w:p>
    <w:p>
      <w:r>
        <w:t>z 29. 2 CoE 305/2015 z 20. novembra 2015</w:t>
      </w:r>
    </w:p>
    <w:p>
      <w:r>
        <w:t>18 .</w:t>
      </w:r>
    </w:p>
    <w:p>
      <w:r>
        <w:t>Rvp 2483/2016</w:t>
      </w:r>
    </w:p>
    <w:p>
      <w:r>
        <w:t>13 Er 475/2014 októbra 2014</w:t>
      </w:r>
    </w:p>
    <w:p>
      <w:r>
        <w:t>z 31. 2 CoE 449/2015 z 11. decembra 2015</w:t>
      </w:r>
    </w:p>
    <w:p>
      <w:r>
        <w:t>19 .</w:t>
      </w:r>
    </w:p>
    <w:p>
      <w:r>
        <w:t>Rvp 2484/2016</w:t>
      </w:r>
    </w:p>
    <w:p>
      <w:r>
        <w:t>25 Er 568/2009 septembra 2013</w:t>
      </w:r>
    </w:p>
    <w:p>
      <w:r>
        <w:t>z 9. 43 CoE 393/2015 novembra 2015</w:t>
      </w:r>
    </w:p>
    <w:p>
      <w:r>
        <w:t>20 .</w:t>
      </w:r>
    </w:p>
    <w:p>
      <w:r>
        <w:t>Rvp 2485/2016</w:t>
      </w:r>
    </w:p>
    <w:p>
      <w:r>
        <w:t>16 Er 110/2007 decembra 2014</w:t>
      </w:r>
    </w:p>
    <w:p>
      <w:r>
        <w:t>z 12. 17 CoE 17/2015 septembra 2015</w:t>
      </w:r>
    </w:p>
    <w:p>
      <w:r>
        <w:t>21 .</w:t>
      </w:r>
    </w:p>
    <w:p>
      <w:r>
        <w:t>Rvp 2486/2016</w:t>
      </w:r>
    </w:p>
    <w:p>
      <w:r>
        <w:t>27 Er 502/2009 októbra 2014</w:t>
      </w:r>
    </w:p>
    <w:p>
      <w:r>
        <w:t>z 30. 13 CoE 4/2015 z 30. septembra 2015</w:t>
      </w:r>
    </w:p>
    <w:p>
      <w:r>
        <w:t>22 .</w:t>
      </w:r>
    </w:p>
    <w:p>
      <w:r>
        <w:t>Rvp 2487/2016</w:t>
      </w:r>
    </w:p>
    <w:p>
      <w:r>
        <w:t>11 Er 1050/2007 z 4. marca 5 CoE 104/2015 z 22. decembra 2015 2015</w:t>
      </w:r>
    </w:p>
    <w:p>
      <w:r>
        <w:t>23 .</w:t>
      </w:r>
    </w:p>
    <w:p>
      <w:r>
        <w:t>Rvp 3744/2016</w:t>
      </w:r>
    </w:p>
    <w:p>
      <w:r>
        <w:t>11 Er 2594/2005 marca 2015</w:t>
      </w:r>
    </w:p>
    <w:p>
      <w:r>
        <w:t>24 .</w:t>
      </w:r>
    </w:p>
    <w:p>
      <w:r>
        <w:t>Rvp 3745/2016</w:t>
      </w:r>
    </w:p>
    <w:p>
      <w:r>
        <w:t>11 Er 1052/2007 z 29. mája 43 CoE 363/2015 2015 septembra 2015</w:t>
      </w:r>
    </w:p>
    <w:p>
      <w:r>
        <w:t>25 .</w:t>
      </w:r>
    </w:p>
    <w:p>
      <w:r>
        <w:t>Rvp 3746/2016</w:t>
      </w:r>
    </w:p>
    <w:p>
      <w:r>
        <w:t>11 Er 519/2004 z 12. júna 4 CoE 141/2015 z 20. januára 2015 2016</w:t>
      </w:r>
    </w:p>
    <w:p>
      <w:r>
        <w:t>4</w:t>
      </w:r>
    </w:p>
    <w:p>
      <w:r>
        <w:t>5 CoE 145/2015 z 10. novembra 2015 1 CoE 301/2015 z 18. novembra 2015 z 23.</w:t>
      </w:r>
    </w:p>
    <w:p>
      <w:r>
        <w:t>z 23.</w:t>
      </w:r>
    </w:p>
    <w:p>
      <w:r>
        <w:t>z 26. zo</w:t>
      </w:r>
    </w:p>
    <w:p>
      <w:r>
        <w:t>17.</w:t>
      </w:r>
    </w:p>
    <w:p>
      <w:r>
        <w:t>z 11. 6 CoE 120/2015 z 10. decembra 2015 z 30.</w:t>
      </w:r>
    </w:p>
    <w:p>
      <w:r>
        <w:t>26 .</w:t>
      </w:r>
    </w:p>
    <w:p>
      <w:r>
        <w:t>Rvp 3747/2016</w:t>
      </w:r>
    </w:p>
    <w:p>
      <w:r>
        <w:t>5 Er 422/2014 z 3. augusta 15 CoE 135/2015 z 12. januára 2015 2016</w:t>
      </w:r>
    </w:p>
    <w:p>
      <w:r>
        <w:t>27 .</w:t>
      </w:r>
    </w:p>
    <w:p>
      <w:r>
        <w:t>Rvp 3748/2016</w:t>
      </w:r>
    </w:p>
    <w:p>
      <w:r>
        <w:t>11 Er 4251/2006 októbra 2013</w:t>
      </w:r>
    </w:p>
    <w:p>
      <w:r>
        <w:t>z 28. 14 CoE 7/2014 z 24. novembra 2015</w:t>
      </w:r>
    </w:p>
    <w:p>
      <w:r>
        <w:t>28 .</w:t>
      </w:r>
    </w:p>
    <w:p>
      <w:r>
        <w:t>Rvp 3749/2016</w:t>
      </w:r>
    </w:p>
    <w:p>
      <w:r>
        <w:t>11 Er 4793/2006 marca 2015</w:t>
      </w:r>
    </w:p>
    <w:p>
      <w:r>
        <w:t>z 11. 16 CoE 91/2015 z 27. januára 2016</w:t>
      </w:r>
    </w:p>
    <w:p>
      <w:r>
        <w:t>5</w:t>
      </w:r>
    </w:p>
    <w:p/>
    <w:p>
      <w:r>
        <w:t>Zdroj: KAUZIS.SK – https://www.kauzis.sk/judikatura/r/ECLI:SK:USSR:2017:2.US.111.2017.2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