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160/2017 z 18. 5. 2017</w:t>
      </w:r>
    </w:p>
    <w:p>
      <w:r>
        <w:t>Uznesenie Ústavného súdu SR z 18. mája 2017, sp. zn. II. ÚS 160/2017, ECLI:SK:USSR:2017:2.US.160.2017.2</w:t>
      </w:r>
    </w:p>
    <w:p>
      <w:r>
        <w:t>Súd: Ústavný súd Slovenskej republiky</w:t>
      </w:r>
    </w:p>
    <w:p>
      <w:r>
        <w:t>Spisová značka: II. ÚS 160/2017</w:t>
      </w:r>
    </w:p>
    <w:p>
      <w:r>
        <w:t>ECLI: ECLI:SK:USSR:2017:2.US.160.2017.2</w:t>
      </w:r>
    </w:p>
    <w:p>
      <w:r>
        <w:t>Dátum vydania: 18.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160/2017-22 Ústavný súd Slovenskej republiky na neverejnom zasadnutí 18. mája 2017 v senáte zloženom z predsedu Ladislava Orosza, zo sudkyne Ľudmily Gajdošíkovej (sudkyňa spravodajkyňa) a sudcu Lajosa Mészárosa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 a zároveň namietaného porušenia čl. 47 Charty základných práv Európskej únie uzneseniami Okresného súdu Topoľčany uvedenými v prílohe tohto rozhodnutia, ako aj postupom, ktorý predchádzal ich vydaniu, takto rozhodol: Konanie o sťažnostiach obchodnej spoločnosti POHOTOVOSŤ, s. r. o., vedené pod sp. zn. II. ÚS 160/2017 z a s t a v u j e . Odôvodnenie: 1. Ústavný súd Slovenskej republiky (ďalej len „ústavný súd“) uznesením č. k. I. ÚS 160/2017-12 z 2. marca 2017 uložil obchodnej spoločnosti POHOTOVOSŤ,</w:t>
      </w:r>
    </w:p>
    <w:p>
      <w:r>
        <w:t>s. r. o. (ďalej len „sťažovateľka“), povinnosť zaplatiť súdny poplatok vo výške 90 € do 7 dní odo dňa doručenia uznesenia na účet Kancelárie ústavného súdu za 3 uznesením spojené sťažnosti sťažovateľky. 2. Podľa § 35 ods. 4 zákona Národnej rady Slovenskej republiky č. 38/1993 Z. z. o organizácii Ústavného súdu Slovenskej republiky, o konaní pred ním a o postavení jeho sudcov v znení neskorších predpisov (ďalej len „zákon o ústavnom súde“)ak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</w:t>
      </w:r>
    </w:p>
    <w:p>
      <w:r>
        <w:t>súdneho</w:t>
      </w:r>
    </w:p>
    <w:p>
      <w:r>
        <w:t>poplatku</w:t>
      </w:r>
    </w:p>
    <w:p>
      <w:r>
        <w:t>poplatková</w:t>
      </w:r>
    </w:p>
    <w:p>
      <w:r>
        <w:t>povinnosť</w:t>
      </w:r>
    </w:p>
    <w:p>
      <w:r>
        <w:t>uložená</w:t>
      </w:r>
    </w:p>
    <w:p>
      <w:r>
        <w:t>uznesením</w:t>
      </w:r>
    </w:p>
    <w:p>
      <w:r>
        <w:t>podľa odseku 2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160/2017 zastavil. P o u č e n i e : Proti tomuto uzneseniu nemožno podať opravný prostriedok. V Košiciach 18. mája 2017</w:t>
      </w:r>
    </w:p>
    <w:p>
      <w:r>
        <w:t>2</w:t>
      </w:r>
    </w:p>
    <w:p>
      <w:r>
        <w:t>Príloha k uzneseniu Ústavného súdu Slovenskej republiky sp. zn. II. ÚS 160/2017 p. č.</w:t>
      </w:r>
    </w:p>
    <w:p>
      <w:r>
        <w:t>sp. zn. sťažností vedených</w:t>
      </w:r>
    </w:p>
    <w:p>
      <w:r>
        <w:t>1.</w:t>
      </w:r>
    </w:p>
    <w:p>
      <w:r>
        <w:t>ústavným súdom (Rvp) Rvp 915/2016</w:t>
      </w:r>
    </w:p>
    <w:p>
      <w:r>
        <w:t>Topoľčany 5 Er 681/2015 z 22. októbra 2015</w:t>
      </w:r>
    </w:p>
    <w:p>
      <w:r>
        <w:t>2.</w:t>
      </w:r>
    </w:p>
    <w:p>
      <w:r>
        <w:t>Rvp 916/2016</w:t>
      </w:r>
    </w:p>
    <w:p>
      <w:r>
        <w:t>5 Er 677/2015 z 22. októbra 2015</w:t>
      </w:r>
    </w:p>
    <w:p>
      <w:r>
        <w:t>3.</w:t>
      </w:r>
    </w:p>
    <w:p>
      <w:r>
        <w:t>Rvp 917/2016</w:t>
      </w:r>
    </w:p>
    <w:p>
      <w:r>
        <w:t>5 Er 680/2015 z 22. októbra 2015</w:t>
      </w:r>
    </w:p>
    <w:p>
      <w:r>
        <w:t>3</w:t>
      </w:r>
    </w:p>
    <w:p>
      <w:r>
        <w:t>sp. zn. uznesení Okresného súdu</w:t>
      </w:r>
    </w:p>
    <w:p/>
    <w:p>
      <w:r>
        <w:t>Zdroj: KAUZIS.SK – https://www.kauzis.sk/judikatura/r/ECLI:SK:USSR:2017:2.US.160.2017.2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