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251/2017 z 18. 5. 2017</w:t>
      </w:r>
    </w:p>
    <w:p>
      <w:r>
        <w:t>Uznesenie Ústavného súdu SR z 18. mája 2017, sp. zn. II. ÚS 251/2017, ECLI:SK:USSR:2017:2.US.251.2017.2</w:t>
      </w:r>
    </w:p>
    <w:p>
      <w:r>
        <w:t>Súd: Ústavný súd Slovenskej republiky</w:t>
      </w:r>
    </w:p>
    <w:p>
      <w:r>
        <w:t>Spisová značka: II. ÚS 251/2017</w:t>
      </w:r>
    </w:p>
    <w:p>
      <w:r>
        <w:t>ECLI: ECLI:SK:USSR:2017:2.US.251.2017.2</w:t>
      </w:r>
    </w:p>
    <w:p>
      <w:r>
        <w:t>Dátum vydania: 18.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251/2017-22 Ústavný súd Slovenskej republiky na neverejnom zasadnutí 18. mája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slobôd, a zároveň namietaného porušenia čl. 47 Charty základných práv Európskej únie uzneseniami Okresného súdu Spišská Nová Ves uvedenými v prílohe tohto rozhodnutia, ako aj postupom, ktorý predchádzal ich vydaniu, takto rozhodol: Konanie o sťažnostiach obchodnej spoločnosti POHOTOVOSŤ, s. r. o., vedené pod sp. zn. II. ÚS 251/2017 z a s t a v u j e .</w:t>
      </w:r>
    </w:p>
    <w:p>
      <w:r>
        <w:t>Odôvodnenie: 1. Ústavný súd Slovenskej republiky (ďalej len „ústavný súd“) uznesením č. k. II. ÚS 251/2017-12 zo 4. apríla 2017 (ďalej aj „uznesenie“) uložil obchodnej spoločnosti POHOTOVOSŤ, s. r. o, (ďalej len „sťažovateľka“) povinnosť zaplatiť súdny poplatok vo výške 60 € do 7 dní odo dňa doručenia uznesenia na účet Kancelárie Ústavného súdu Slovenskej republiky za 2 uznesením spojené sťažnosti sťažovateľky.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pre nezaplatenie</w:t>
      </w:r>
    </w:p>
    <w:p>
      <w:r>
        <w:t>súdu.</w:t>
      </w:r>
    </w:p>
    <w:p>
      <w:r>
        <w:t>súdneho</w:t>
      </w:r>
    </w:p>
    <w:p>
      <w:r>
        <w:t>Právoplatnosťou</w:t>
      </w:r>
    </w:p>
    <w:p>
      <w:r>
        <w:t>poplatku</w:t>
      </w:r>
    </w:p>
    <w:p>
      <w:r>
        <w:t>poplatková</w:t>
      </w:r>
    </w:p>
    <w:p>
      <w:r>
        <w:t>uznesenia povinnosť</w:t>
      </w:r>
    </w:p>
    <w:p>
      <w:r>
        <w:t>o</w:t>
      </w:r>
    </w:p>
    <w:p>
      <w:r>
        <w:t>zastavení uložená</w:t>
      </w:r>
    </w:p>
    <w:p>
      <w:r>
        <w:t>konania uznesením</w:t>
      </w:r>
    </w:p>
    <w:p>
      <w:r>
        <w:t>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251/2017 zastavil. P o u č e n i e : Proti tomuto uzneseniu nemožno podať opravný prostriedok. V Košiciach 18. mája 2017</w:t>
      </w:r>
    </w:p>
    <w:p>
      <w:r>
        <w:t>2</w:t>
      </w:r>
    </w:p>
    <w:p>
      <w:r>
        <w:t>Príloha k uzneseniu Ústavného súdu Slovenskej republiky sp. zn. II. ÚS 251/2017 Por.</w:t>
      </w:r>
    </w:p>
    <w:p>
      <w:r>
        <w:t>sp. zn. sťažností vedených</w:t>
      </w:r>
    </w:p>
    <w:p>
      <w:r>
        <w:t>sp. zn. uznesení Okresného súdu v Spišskej</w:t>
      </w:r>
    </w:p>
    <w:p>
      <w:r>
        <w:t>č. 1.</w:t>
      </w:r>
    </w:p>
    <w:p>
      <w:r>
        <w:t>ústavným súdom (Rvp) Rvp 6608/2016</w:t>
      </w:r>
    </w:p>
    <w:p>
      <w:r>
        <w:t>Novej Vsi sp. zn. 9 Er 437/2015 zo 7. marca 2016</w:t>
      </w:r>
    </w:p>
    <w:p>
      <w:r>
        <w:t>2.</w:t>
      </w:r>
    </w:p>
    <w:p>
      <w:r>
        <w:t>Rvp 6609/2016</w:t>
      </w:r>
    </w:p>
    <w:p>
      <w:r>
        <w:t>sp. zn. 9 Er 936/2015 zo 7. marca 2015</w:t>
      </w:r>
    </w:p>
    <w:p>
      <w:r>
        <w:t>3</w:t>
      </w:r>
    </w:p>
    <w:p/>
    <w:p>
      <w:r>
        <w:t>Zdroj: KAUZIS.SK – https://www.kauzis.sk/judikatura/r/ECLI:SK:USSR:2017:2.US.251.2017.2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