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329/2017 z 29. 6. 2017</w:t>
      </w:r>
    </w:p>
    <w:p>
      <w:r>
        <w:t>Nález Ústavného súdu SR z 29. júna 2017, sp. zn. II. ÚS 329/2017, ECLI:SK:USSR:2017:2.US.329.2017.2</w:t>
      </w:r>
    </w:p>
    <w:p>
      <w:r>
        <w:t>Súd: Ústavný súd Slovenskej republiky</w:t>
      </w:r>
    </w:p>
    <w:p>
      <w:r>
        <w:t>Spisová značka: II. ÚS 329/2017</w:t>
      </w:r>
    </w:p>
    <w:p>
      <w:r>
        <w:t>ECLI: ECLI:SK:USSR:2017:2.US.329.2017.2</w:t>
      </w:r>
    </w:p>
    <w:p>
      <w:r>
        <w:t>Dátum vydania: 29. 6.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329/2017-24 Ústavný súd Slovenskej republiky na neverejnom zasadnutí 29. júna 2017 v senáte zloženom z predsedu Ladislava Orosza (sudca spravodajca), zo sudkyne Ľudmily Gajdošíkovej a sudcu Lajosa Mészárosa v konaní o sťažnosti občianskeho združenia Návrat, Pluhová 911/1, Bratislava, zastúpeného advokátom Mgr. Michalom Zemanom, Advokátska kancelária Zárecký Zeman, Medená 18, Bratislava, vo veci namietaného porušenia jeho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III v konaní vedenom pod sp. zn. 10 C 236/2014, takto rozhodol: 1.</w:t>
      </w:r>
    </w:p>
    <w:p>
      <w:r>
        <w:t>Základné</w:t>
      </w:r>
    </w:p>
    <w:p>
      <w:r>
        <w:t>právo</w:t>
      </w:r>
    </w:p>
    <w:p>
      <w:r>
        <w:t>občianskeho</w:t>
      </w:r>
    </w:p>
    <w:p>
      <w:r>
        <w:t>združenia</w:t>
      </w:r>
    </w:p>
    <w:p>
      <w:r>
        <w:t>Návrat</w:t>
      </w:r>
    </w:p>
    <w:p>
      <w:r>
        <w:t>na</w:t>
      </w:r>
    </w:p>
    <w:p>
      <w:r>
        <w:t>prerokovanie</w:t>
      </w:r>
    </w:p>
    <w:p>
      <w:r>
        <w:t>veci</w:t>
      </w:r>
    </w:p>
    <w:p>
      <w:r>
        <w:t>bez zbytočných prieťahov podľa čl. 48 ods. 2 Ústavy Slovenskej republiky a právo na prejednanie jeho záležitosti v primeranej lehote podľa čl. 6 ods. 1 Dohovoru o ochrane ľudských práv a základných slobôd postupom Okresného súdu Bratislava III v konaní vedenom pod sp. zn. 10 C 236/2014 p o r u š e n é 2. Okresnému súdu Bratislava III</w:t>
      </w:r>
    </w:p>
    <w:p>
      <w:r>
        <w:t>boli.</w:t>
      </w:r>
    </w:p>
    <w:p>
      <w:r>
        <w:t>p r i k a z u j e , aby v konaní vedenom</w:t>
      </w:r>
    </w:p>
    <w:p>
      <w:r>
        <w:t>pod sp. zn. 10 C 236/2014 konal bez zbytočných prieťahov.</w:t>
      </w:r>
    </w:p>
    <w:p>
      <w:r>
        <w:t>3.</w:t>
      </w:r>
    </w:p>
    <w:p>
      <w:r>
        <w:t>Občianskemu</w:t>
      </w:r>
    </w:p>
    <w:p>
      <w:r>
        <w:t>združeniu</w:t>
      </w:r>
    </w:p>
    <w:p>
      <w:r>
        <w:t>Návrat</w:t>
      </w:r>
    </w:p>
    <w:p>
      <w:r>
        <w:t>priznáva</w:t>
      </w:r>
    </w:p>
    <w:p>
      <w:r>
        <w:t>finančné</w:t>
      </w:r>
    </w:p>
    <w:p>
      <w:r>
        <w:t>zadosťučinenie</w:t>
      </w:r>
    </w:p>
    <w:p>
      <w:r>
        <w:t>v sume 2 500 € (slovom dvetisícpäťsto eur), ktoré mu j e Okresný súd Bratislava III p o v i n n ý vyplatiť do dvoch mesiacov od právoplatnosti tohto nálezu. 4. Okresný súd Bratislava III</w:t>
      </w:r>
    </w:p>
    <w:p>
      <w:r>
        <w:t>je povinný</w:t>
      </w:r>
    </w:p>
    <w:p>
      <w:r>
        <w:t>uhradiť občianskemu združeniu</w:t>
      </w:r>
    </w:p>
    <w:p>
      <w:r>
        <w:t>Návrat trovy konania v sume 363,79 € (slovom tristošesťdesiattri eur a sedemdesiatdeväť centov) na účet jeho právneho zástupcu Mgr. Michala Zemana, Advokátska kancelária Zárecký Zeman, Medená 18, Bratislava, do dvoch mesiacov od právoplatnosti tohto nálezu. Odôvodnenie: I. Ústavný súd Slovenskej republiky (ďalej len „ústavný súd“) uznesením č. k. II. ÚS 329/2017-14 z 18. mája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občianskeho združenia Návrat, Pluhová 911/1, Bratislava (ďalej len „sťažovateľ“),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III (ďalej len „okresný súd“) v konaní vedenom pod sp. zn. 10 C 236/2014 (ďalej aj „napadnuté konanie“). Zo sťažnosti vyplýva, že sťažovateľ podal 24. júna 2013 okresnému súdu žalobu o zaplatenie náhrady škody spôsobenej trestným činom. Sťažovateľ uvádza, že ku dňu podania sťažnosti ústavnému súdu nebolo napadnuté konanie v jeho právnej veci právoplatne skončené.</w:t>
      </w:r>
    </w:p>
    <w:p>
      <w:r>
        <w:t>2</w:t>
      </w:r>
    </w:p>
    <w:p>
      <w:r>
        <w:t>Sťažovateľ na základe argumentácie uvedenej v sťažnosti navrhuje, aby ústavný súd rozhodol nálezom, ktorým vysloví, že postupom okresného súdu v napadnutom konaní bolo porušené jeho základné právo na prerokovanie veci bez zbytočných prieťahov podľa čl. 48 ods. 2 ústavy a právo na prejednanie jeho záležitosti v primeranej lehote podľa čl. 6 ods. 1 dohovoru, a zároveň prikáže okresnému konať v napadnutom konaní bez zbytočných prieťahov. Sťažovateľ sa domáha aj priznania finančného zadosťučinenia v sume 10 000 € a úhrady trov konania. Okresný súd sa na základe výzvy ústavného súdu vyjadril k sťažnosti prípisom sp. zn. Spr. 3234/2017 (doručeným ústavnému súdu 18. apríla 2017), v ktorom sa uvádza, že v napadnutom konaní nedošlo zo strany okresného súdu k prieťahom, keďže okresný súd musel opakovane zisťovať adresu žalovanej. Ak aj k nejakým prieťahom vo veci došlo, tie boli spôsobené iba na administratívnej úrovni a v súvislosti s dlhodobou práceneschopnosťou zákonného sudcu. Postúpenie spisu na iný okresný súd nemožno podľa okresného súdu hodnotiť ako úmyselne spôsobený prieťah, keďže zákon takýto postup umožňuje. Okresný súd pripojil k vyjadreniu k sťažnosti aj nasledovný prehľad dosiaľ vykonaných procesných úkonov v napadnutom konaní: „Predmetné konanie strán sporu: občianskeho združenia Návrat c/a , o zaplatenie náhrady škody spôsobenej trestným činom vo výške 5.259.66 eur s príslušenstvom pod č. k. 10C 236/2014 je vedené na tunajšom súde od 24. 06. 2013. /spis napadnutý sudkyni</w:t>
      </w:r>
    </w:p>
    <w:p>
      <w:r>
        <w:t>/.</w:t>
      </w:r>
    </w:p>
    <w:p>
      <w:r>
        <w:t>- uznesením zo dňa 09. 07. 2013, právopl. 20. 09. 2013 bol žalobca vyzvaný na odstránenie vád podania zaslaním plnomocenstva v konaní, úpravou zo dňa 10. 10. 2013 bola žaloba doručovaná žalovanej - úpravou zo dňa 10. 02. 2014 žaloba bola doručovaná žalovanej na inú adresu zistenú z údajov v Sociálnej poisťovni - dňa 19. 05. 2014 bol spis z dôvodu nepríslušnosti postúpený Okresnému súdu Nitra, o čom boli strany sporu upovedomované</w:t>
      </w:r>
    </w:p>
    <w:p>
      <w:r>
        <w:t>3</w:t>
      </w:r>
    </w:p>
    <w:p>
      <w:r>
        <w:t>- dňa 26. 08. 2014 spis vrátený z OS Nitra s poukazom na rozhodnutie o nesúhlase OS Nitra s postúpením spisu tunajším súdom - úpravou zo dňa 18. 09. 2014 zisťovaný pobyt žalovanej prostredníctvom ÚZVJS, mobilných operátorov, OOPZ Nitra - realizované až 12. 01. 2015 - dňa 28. 11. 2014 spis pridelený mne ako zákonnej sudkyni, . avšak fyzicky som ho prevzala 12. 01. 2015 - e-mailom žiadal zástupca sťažovateľa dňa 12. 01. 2015 na doručenie mu uznesenia, ktorým bolo rozhodnuté o miestnej príslušnosti tun. súdu, - nedôvodné, toto mu bolo doručené 06. 08. 2014 - úpravou zo dňa 26. 02. 2015 zisťovaný pobyt žalovanej prostredníctvom OÚ Nitra, živnostenský register a zisťovanie na ORPZ Bratislava I, či je u nich vedené trestné stíhanie voči žalovanej s oznámením jej pobytu a generálií - úpravou zo dňa 19. 05. 2015 zisťovaný pobyt žalovanej vo väzbe a urgencia OR PZ Bratislava I o oznámenie, či je u nich vedené trestné stíhanie voči žalovanej - /realizované kanceláriou 02. 07. 2015/ - úpravou zo dňa 20. 01. 2016 robený dotaz na OR PZ Bratislava I ohľadne štádia trestného stíhania voči žalovanej so žiadosťou o zapožičanie trestného spisu; doručovanie žaloby žalovanej na adresu do ČR zistenú z uznesenia ORPZ Bratislava I o vznesení obvinenia voči nej / realizované kanceláriou 04. 03. 2016/ - e-mailové podanie sťažovateľa zo dňa 26. 05. 2016 o možnosti ustanovenia opatrovníka v konaní žalovanej a obdobné konanie 10C 233/2014 - úpravou zo dňa 03. 06. 2016 ustanovený opatrovník pre konanie žalovanej a doručovanie mu aj žaloby na vyjadrenie; robenie dotazu na ORPZ BA 1 o štádiu trestného konania voči žalovanej - zaslanie právoplatného rozhodnutia a oznámenia, kde sa žalovaná zdržuje - na základe oznámenia miesta pobytu žalovanej súd úpravou zo dňa 30. 06. 2016 opätovne doručoval návrh na vyjadrenie žalovanej na adresu v ČR - dňa 18. 11. 2016 odpoveď predsedu súdu na sťažnosť zástupcu žalobcu zo dňa 19. 10. 2016 - dňa 08. 12. 2016 spis prerozdelený dlhodobej PN</w:t>
      </w:r>
    </w:p>
    <w:p>
      <w:r>
        <w:t>od 01. 10. 2016/</w:t>
      </w:r>
    </w:p>
    <w:p>
      <w:r>
        <w:t>4</w:t>
      </w:r>
    </w:p>
    <w:p>
      <w:r>
        <w:t>/z dôvodu</w:t>
      </w:r>
    </w:p>
    <w:p>
      <w:r>
        <w:t>- dňa 09. 02. 2017 spis opätovne vrátený</w:t>
      </w:r>
    </w:p>
    <w:p>
      <w:r>
        <w:t>ako zákonnej</w:t>
      </w:r>
    </w:p>
    <w:p>
      <w:r>
        <w:t>sudkyni z dôvodu ukončenia PN - úpravou zo dňa 14. 02. 2017 robený dotaz na ORPZ BA I o štádiu konania proti obvinenej - žalovanej, žiadosť o zaslanie právoplatného trestného rozhodnutia a oznámenia, kde sa žalovaná zdržuje a preberá zásielky; opätovne doručovaná žaloba na vyjadrenie žalovanej do ČR z dôvodu účinnosti CSP, kedy ustanovený opatrovník pre konanie žalovanej ex offo zanikol. - z dôvodu, že zásielka sa od žalovanej opätovne vrátila s vyznačením adresáta neznámeho na adrese v ČR súd v zmysle nového CSP úpravou zo dňa 06. 04. 2017 zverejní oznámenie o podanej žalobe žalovanej na úradnej tabuli tun. súdu a webovej stránke súdu v zmysle § 116 CSP.“ Obsah súvisiaceho spisu okresného súdu potvrdzuje úkony uvedené v jeho vyjadrení, a preto ústavný súd citovanú časť vyjadrenia okresného súdu považoval za relevantný podklad pre svojej rozhodovanie o sťažnosti. Ústavný súd so súhlasom účastníkov konania podľa § 30 ods. 2 zákona o ústavnom súde upustil v danej veci od ústneho pojednávania, pretože dospel k názoru,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svojho základného práva podľa čl. 48 ods. 2 ústavy, podľa ktorého každý má právo, aby sa jeho vec verejne prerokovala bez zbytočných prieťahov.</w:t>
      </w:r>
    </w:p>
    <w:p>
      <w:r>
        <w:t>5</w:t>
      </w:r>
    </w:p>
    <w:p>
      <w:r>
        <w:t>Sťažovateľ zároveň namieta aj porušenie čl. 6 ods. 1 dohovoru, podľa ktorého každý má právo, aby jeho záležitosť bola spravodlivo, verejne a v primeranej lehote prejednaná nezávislým a nestranným súdom zriadeným zákonom.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čo umožňuje preskúmavať ich namietané porušenie spoločne.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je preto zabezpečiť taký procesný postup v súdnom konaní, ktorý čo najskôr odstráni stav právnej neistoty, kvôli ktorému sa účastník konania obrátil na súd so žiadosťou o jeho rozhodnutie. Táto povinnosť súdu vyplývala do 30. júna 2016 z § 6 Občianskeho súdneho poriadku (ďalej len „OSP“),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V súčasnosti od 1. júla 2016 tieto povinnosti vychádzajú zo zákona č. 160/2015 Z. z.</w:t>
      </w:r>
    </w:p>
    <w:p>
      <w:r>
        <w:t>6</w:t>
      </w:r>
    </w:p>
    <w:p>
      <w:r>
        <w:t>Civilný sporový poriadok v znení neskorších predpisov (ďalej len „CSP“), najmä z čl. 17 CSP, podľa ktorého súd postupuje v konaní tak, aby vec bola čo najrýchlejšie prejednaná a rozhodnutá, predchádza zbytočným prieťahom, koná hospodárne a bez zbytočného a neprimeraného zaťažovania strán sporu a iných osôb. Pri posudzovaní otázky, či v súdnom konaní mohlo dôjsť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Predmetom napadnutého konania pred okresným súdom je rozhodovanie o žalobe sťažovateľa, ktorou sa domáha zaplatenia náhrady škody spôsobenej trestným činom. Ústavný súd konštatuje, že posudzovaná vec patrí do štandardnej súčasti rozhodovacej agendy všeobecných súdov, ktorú v zásade nemožno považovať za právne ani skutkovo zložitú. Napokon ani okresný súd vo svojom vyjadrení k sťažnosti na skutkovú ani právnu zložitosť veci nepoukázal. 2. Ďalším kritériom, podľa ktorého ústavný súd zisťoval, či v napadnutom konaní mohlo dôjsť k zbytočným prieťahom, bolo správanie sťažovateľa ako účastníka tohto súdneho konania. Ústavný súd nezistil také skutočnosti, ktoré by bolo potrebné pripísať na jeho ťarchu v súvislosti s doterajšou dĺžkou napadnutého konania. Naopak, sťažovateľ prostredníctvom svojho právneho zástupcu vyvíjal aktivitu smerom k urýchleniu postupu okresného súdu v napadnutom konaní, keď podaním z 26. mája 2016 upriamil jeho pozornosť na možnosť ustanovenia opatrovníka žalovanej. 3. Tretím hodnotiacim kritériom, podľa ktorého ústavný súd zisťoval, či došlo k porušeniu základného práva sťažovateľa na prerokovanie veci bez zbytočných prieťahov podľa čl. 48 ods. 2 ústavy a práva na prejednanie jeho záležitosti v primeranej lehote podľa čl. 6 ods. 1 dohovoru, bol postup okresného súdu v napadnutom konaní.</w:t>
      </w:r>
    </w:p>
    <w:p>
      <w:r>
        <w:t>7</w:t>
      </w:r>
    </w:p>
    <w:p>
      <w:r>
        <w:t>Ústavný súd vo svojej ustálenej judikatúre opakovane zdôrazňuje, že nielen nečinnosť, ale aj nesprávna činnosť štátneho orgánu (všeobecného súdu), resp. neefektívna činnosť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(obdobne napr. IV. ÚS 22/02, IV. ÚS 380/08, III. ÚS 103/09, I. ÚS 7/2011). Ústavný súd po preskúmaní spisu okresného súdu konštatuje, že tento za obdobie štyroch rokov nedokázal ani len doručiť žalobu žalovanej. Uvedená skutočnosť je o to viac zarážajúca, že ten istý senát toho istého súdu v obdobnej veci proti tej istej žalovanej (sp. zn. 10 C 233/2014) dokázal medzičasom nielen doručiť žalobu žalovanej, ale vo veci už aj právoplatne rozhodol. Už vzhľadom na uvedené je zrejmé, že postup okresného súdu v napadnutom konaní je poznačený nesústredenou a neefektívnou činnosťou, a v konečnom dôsledku teda zbytočnými prieťahmi. Ústavný súd vzhľadom na uvedené nepovažoval za potrebné poukazovať v tomto prípade na jednotlivé obdobia nečinnosti, resp. neefektívnej činnosti okresného súdu. Vychádzajúc z uvedeného, ústavný súd dospel k záveru, že doterajším postupom okresného súdu v konaní vedenom pod sp. zn. 10 C 236/2014 došlo k zbytočným prieťahom, a tým aj k porušeniu základného práva sťažovateľa na prerokovanie veci bez zbytočných prieťahov podľa čl. 48 ods. 2 ústavy a práva na prejednanie jeho záležitosti v primeranej lehote podľa čl. 6 ods. 1 dohovoru. Podľa čl. 127 ods. 2 ústavy ak porušenie základných práv podľa odseku 1 vzniklo nečinnosťou, ústavný súd môže prikázať, aby ten, kto tieto práva alebo slobody porušil, vo veci konal. Vzhľadom na to, že ústavný súd rozhodol, že základné právo sťažovateľa na prerokovanie veci bez zbytočných prieťahov podľa čl. 48 ods. 2 ústavy a právo na prejednanie jeho záležitosti v primeranej lehote podľa čl. 6 ods. 1 dohovoru bolo</w:t>
      </w:r>
    </w:p>
    <w:p>
      <w:r>
        <w:t>8</w:t>
      </w:r>
    </w:p>
    <w:p>
      <w:r>
        <w:t>postupom okresného súdu porušené, prikázal mu, aby vo veci konal bez zbytočných prieťahov a odstránil tak stav právnej neistoty, v ktorej sa nachádza sťažovateľ domáhajúci sa rozhodnutia súdu vo svojej veci.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w:t>
      </w:r>
    </w:p>
    <w:p>
      <w:r>
        <w:t>sa</w:t>
      </w:r>
    </w:p>
    <w:p>
      <w:r>
        <w:t>domáha</w:t>
      </w:r>
    </w:p>
    <w:p>
      <w:r>
        <w:t>priznania</w:t>
      </w:r>
    </w:p>
    <w:p>
      <w:r>
        <w:t>primeraného</w:t>
      </w:r>
    </w:p>
    <w:p>
      <w:r>
        <w:t>finančného</w:t>
      </w:r>
    </w:p>
    <w:p>
      <w:r>
        <w:t>zadosťučinenia</w:t>
      </w:r>
    </w:p>
    <w:p>
      <w:r>
        <w:t>v sume 10 000 €. Vo svojej sťažnosti uviedol, že okresný súd „svojou nečinnosťou prispieva k trápeniu sťažovateľa... sťažovateľ je občianske združenie, ktoré je neziskovou organizáciou, ktorá presadzuje a podporuje návrat opustených detí z inštitúcií (detských domovov) do rodín“, pričom podvodným konaním žalovanej bol nielen pripravený o finančné prostriedky, ale aj deti, ktoré má v starostlivosti, „prišli o možnosť spestriť si detstvo dovolenkou v zahraničí“.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okolnosti prípadu.</w:t>
      </w:r>
    </w:p>
    <w:p>
      <w:r>
        <w:t>9</w:t>
      </w:r>
    </w:p>
    <w:p>
      <w:r>
        <w:t>S prihliadnutím na celkovú doterajšiu dĺžku konania okresného súdu vedeného pod sp. zn. 10 C 236/2014, berúc do úvahy konkrétne okolnosti daného prípadu (vyše trojročnú neschopnosť okresného súdu doručiť žalobu žalovanej, pričom ten istý senát v obdobnej veci proti tej istej žalovanej medzičasom už aj právoplatne rozhodol, ale aj povahu vymáhaného plnenia), ústavný súd považoval priznanie sumy 2 500 € za primerané finančné zadosťučinenie podľa § 56 ods. 4 zákona o ústavnom súde. Ústavný súd napokon rozhodol aj o úhrade trov konania sťažovateľa, ktoré mu vznikli v dôsledku jeho právneho zastúpenia v konaní vedenom ústavným súdom o jeho sťažnosti advokátom Mgr. Michalom Zemanom.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2015, ktorá bola 858 €, keďže ide o úkony právnej služby vykonané v roku 2016. Úhradu priznal za dva úkony právnej služby (prevzatie a prípravu zastúpenia a podanie sťažnosti) v súlade s § 1 ods. 3, § 11 ods. 3 a § 14 ods. 1 písm. a) a b) vyhlášky Ministerstva spravodlivosti Slovenskej republiky č. 655/2004 Z. z. o odmenách a náhradách advokátov za poskytovanie právnych služieb v znení neskorších predpisov (ďalej len „vyhláška“), a to každý úkon po 143 €, t. j. spolu 286 €, čo spolu s režijným paušálom 2 x 8,58 € (§ 16 ods. 3 vyhlášky) predstavuje sumu 303,16 €. Keďže Mgr. Michal Zeman je platcom dane z pridanej hodnoty [ďalej len „DPH“ (na základe predloženej fotokópie osvedčenia o registrácii pre DPH)], uvedená suma bola zvýšená o DPH vo výške 20 % podľa § 18 ods. 3 vyhlášky a podľa zákona č. 222/2004 Z. z. o dani z pridanej hodnoty v znení neskorších predpisov. Trovy právneho zastúpenia vrátane započítania DPH a režijného paušálu boli priznané v celkovej sume 363,79 €.</w:t>
      </w:r>
    </w:p>
    <w:p>
      <w:r>
        <w:t>10</w:t>
      </w:r>
    </w:p>
    <w:p>
      <w:r>
        <w:t>Priznanú úhradu trov konania je okresný súd povinný zaplatiť na účet právneho zástupcu sťažovateľa v lehote uvedenej v bode 4 výroku tohto nálezu.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29. júna 2017</w:t>
      </w:r>
    </w:p>
    <w:p>
      <w:r>
        <w:t>11</w:t>
      </w:r>
    </w:p>
    <w:p/>
    <w:p>
      <w:r>
        <w:t>Zdroj: KAUZIS.SK – https://www.kauzis.sk/judikatura/r/ECLI:SK:USSR:2017:2.US.329.2017.2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