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361/2017 z 25. 7. 2017</w:t>
      </w:r>
    </w:p>
    <w:p>
      <w:r>
        <w:t>Uznesenie Ústavného súdu SR z 25. júla 2017, sp. zn. II. ÚS 361/2017, ECLI:SK:USSR:2017:2.US.361.2017.2</w:t>
      </w:r>
    </w:p>
    <w:p>
      <w:r>
        <w:t>Súd: Ústavný súd Slovenskej republiky</w:t>
      </w:r>
    </w:p>
    <w:p>
      <w:r>
        <w:t>Spisová značka: II. ÚS 361/2017</w:t>
      </w:r>
    </w:p>
    <w:p>
      <w:r>
        <w:t>ECLI: ECLI:SK:USSR:2017:2.US.361.2017.2</w:t>
      </w:r>
    </w:p>
    <w:p>
      <w:r>
        <w:t>Dátum vydania: 25. 7.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361/2017-16 Ústavný súd Slovenskej republiky na neverejnom zasadnutí 25. júla 2017 v senáte zloženom z predsedu Ladislava Orosza, zo sudkyne Ľudmily Gajdošíkovej (sudkyňa spravodajkyňa) a sudcu Lajosa Mészárosa v konaní o sťažnosti súdneho exekútora ,</w:t>
      </w:r>
    </w:p>
    <w:p>
      <w:r>
        <w:t>, zastúpeného advokátom</w:t>
      </w:r>
    </w:p>
    <w:p>
      <w:r>
        <w:t>doc. JUDr. Branislavom Fridrichom, PhD., Advokátska kancelária Fridrich Paľko, s. r. o., Grösslingová 4, Bratislava, vo veci namietaného porušenia jeho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 uznesením Okresného súdu Bratislava V sp. zn. 1 SprV 168/2016 z 31. marca 2017 takto rozhodol: Konanie o sťažnosti súdneho exekútora</w:t>
      </w:r>
    </w:p>
    <w:p>
      <w:r>
        <w:t>, vedenej pod</w:t>
      </w:r>
    </w:p>
    <w:p>
      <w:r>
        <w:t>sp. zn. II. ÚS 361/2017 z a s t a v u j e . Odôvodnenie: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aj</w:t>
      </w:r>
    </w:p>
    <w:p>
      <w:r>
        <w:t>„ústavný</w:t>
      </w:r>
    </w:p>
    <w:p>
      <w:r>
        <w:t>súd“)</w:t>
      </w:r>
    </w:p>
    <w:p>
      <w:r>
        <w:t>uznesením</w:t>
      </w:r>
    </w:p>
    <w:p>
      <w:r>
        <w:t>č. k. II. ÚS 361/2017-8 z 15. júna 2017 uložil súdnemu exekútorovi (ďalej len „sťažovateľ“), povinnosť zaplatiť súdny poplatok vo výške 30 €</w:t>
      </w:r>
    </w:p>
    <w:p>
      <w:r>
        <w:t>do 7 dní odo dňa doručenia uznesenia na účet Kancelárie Ústavného súdu Slovenskej republiky.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2, zaniká. Keďže sťažovateľ v lehote uloženej ústavným súdom na splnenie povinnosti uhradiť súdny poplatok za podanú sťažnosť poplatok uhradil po uplynutí súdom určenej lehoty (t. j. až po 7. júli 2017), ústavný súd podľa § 35 ods. 4 zákona o ústavnom súde konanie o sťažnosti sťažovateľa vedenej pod sp. zn. II. ÚS 361/2017 zastavil. Súdny poplatok bude sťažovateľovi podľa § 35 ods. 5 zákona o ústavnom súde vrátený. P o u č e n i e : Proti tomuto uzneseniu nemožno podať opravný prostriedok. V Košiciach 25. júla 2017</w:t>
      </w:r>
    </w:p>
    <w:p>
      <w:r>
        <w:t>2</w:t>
      </w:r>
    </w:p>
    <w:p/>
    <w:p>
      <w:r>
        <w:t>Zdroj: KAUZIS.SK – https://www.kauzis.sk/judikatura/r/ECLI:SK:USSR:2017:2.US.361.2017.2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