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43/2017 z 10. 5. 2017</w:t>
      </w:r>
    </w:p>
    <w:p>
      <w:r>
        <w:t>Nález Ústavného súdu SR z 10. mája 2017, sp. zn. II. ÚS 43/2017, ECLI:SK:USSR:2017:2.US.43.2017.2</w:t>
      </w:r>
    </w:p>
    <w:p>
      <w:r>
        <w:t>Súd: Ústavný súd Slovenskej republiky</w:t>
      </w:r>
    </w:p>
    <w:p>
      <w:r>
        <w:t>Spisová značka: II. ÚS 43/2017</w:t>
      </w:r>
    </w:p>
    <w:p>
      <w:r>
        <w:t>ECLI: ECLI:SK:USSR:2017:2.US.43.2017.2</w:t>
      </w:r>
    </w:p>
    <w:p>
      <w:r>
        <w:t>Dátum vydania: 10. 5. 2017</w:t>
      </w:r>
    </w:p>
    <w:p>
      <w:r>
        <w:t>Forma: Nález</w:t>
      </w:r>
    </w:p>
    <w:p>
      <w:r>
        <w:t>Oblasť práva: Ústavné právo</w:t>
      </w:r>
    </w:p>
    <w:p>
      <w:pPr>
        <w:pStyle w:val="Heading2"/>
      </w:pPr>
      <w:r>
        <w:t>Text rozhodnutia</w:t>
      </w:r>
    </w:p>
    <w:p>
      <w:r>
        <w:t>SLOVENSKÁ REPUBLIKA</w:t>
      </w:r>
    </w:p>
    <w:p>
      <w:r>
        <w:t>NÁLEZ Ústavného súdu Slovenskej republiky V mene Slovenskej republiky II. ÚS 43/2017-27 Ústavný súd Slovenskej republiky na neverejnom zasadnutí 10. mája 2017 v senáte zloženom z predsedu Ladislava Orosza, zo sudkyne Ľudmily Gajdošíkovej (sudkyňa spravodajkyňa) a sudcu Lajosa Mészárosa o sťažnosti , zastúpeného advokátkou Mgr. Mag. Monikou Korbášovou, Námestie SNP 13, Bratislava, vo veci namietaného porušenia základného práva na prerokovanie veci bez zbytočných prieťahov podľa čl. 48 ods. 2 Ústavy Slovenskej republiky a práva na prejednanie jeho záležitosti v primeranej lehote podľa čl. 6 ods. 1 Dohovoru o ochrane ľudských práv a základných slobôd postupom Okresného súdu Bratislava II v konaní vedenom pod sp. zn. 18 C 48/2002 v období po právoplatnosti nálezu Ústavného súdu Slovenskej republiky č. k. III. ÚS 64/07-27 z 3. júla 2008, za účasti Okresného súdu Bratislava II, takto rozhodol: 1. Základné právo</w:t>
      </w:r>
    </w:p>
    <w:p>
      <w:r>
        <w:t>na prerokovanie veci bez zbytočných prieťahov</w:t>
      </w:r>
    </w:p>
    <w:p>
      <w:r>
        <w:t>podľa čl. 48 ods. 2 Ústavy Slovenskej republiky a právo na prejednanie jeho záležitosti v primeranej lehote podľa čl. 6 ods. 1 Dohovoru o ochrane ľudských práv a základných slobôd postupom Okresného súdu Bratislava II v konaní vedenom pod sp. zn. 18 C 48/2002 v období po právoplatnosti nálezu Ústavného súdu Slovenskej republiky č. k. III. ÚS 64/07-27 z 3. júla 2008 p o r u š e n é b o l i .</w:t>
      </w:r>
    </w:p>
    <w:p>
      <w:r>
        <w:t>2.</w:t>
      </w:r>
    </w:p>
    <w:p>
      <w:r>
        <w:t>p r i z n á v a finančné zadosťučinenie v sume 4 000 €</w:t>
      </w:r>
    </w:p>
    <w:p>
      <w:r>
        <w:t>(slovom</w:t>
      </w:r>
    </w:p>
    <w:p>
      <w:r>
        <w:t>štyritisíc eur), ktoré mu j e Okresný súd Bratislava II p o v i n n ý zaplatiť</w:t>
      </w:r>
    </w:p>
    <w:p>
      <w:r>
        <w:t>do dvoch mesiacov od právoplatnosti tohto nálezu. 3. Okresný súd Bratislava II j e p o v i n n ý uhradiť</w:t>
      </w:r>
    </w:p>
    <w:p>
      <w:r>
        <w:t>trovy</w:t>
      </w:r>
    </w:p>
    <w:p>
      <w:r>
        <w:t>konania v sume 303,16 € (slovom tristotri eur a šestnásť centov) na účet jeho právnej zástupkyne Mgr. Mag. Monike Korbášovej, Námestie SNP 13, Bratislava, do dvoch mesiacov od právoplatnosti tohto nálezu. 4. Vo zvyšnej časti sťažnosti n e v y h o v u j e . Odôvodnenie: I. Ústavnému súdu Slovenskej republiky (ďalej len „ústavný súd“) bola 20. júna 2016 doručená sťažnosť</w:t>
      </w:r>
    </w:p>
    <w:p>
      <w:r>
        <w:t>,</w:t>
      </w:r>
    </w:p>
    <w:p>
      <w:r>
        <w:t>(ďalej len „sťažovateľ“),</w:t>
      </w:r>
    </w:p>
    <w:p>
      <w:r>
        <w:t>ktorou namieta porušenie svojho základného práva na prerokovanie veci bez zbytočných prieťahov podľa čl. 48 ods. 2 Ústavy Slovenskej republiky (ďalej len „ústava“) a práva podľa čl. 6 ods. 1 Dohovoru o ochrane ľudských práv a základných slobôd (ďalej len „dohovor“) postupom Okresného súdu Bratislava II (ďalej len „okresný súd“) v konaní vedenom pod sp. zn. 18 C 48/2002 (ďalej len „napadnuté konanie“). Sťažovateľ v sťažnosti okrem iného uvádza: „Sťažovateľ je odporcom v konaní vedenom na Okresnom súde Bratislava II pod spis. zn.: 18 C/48/2002, ktoré bolo začaté na základe návrhu na určenie vlastníckeho práva, ktorý bol doručený uvedenému súdu dňa 26. 02. 2002. Nálezom v konaní pod spis. zn.: III. ÚS 64/07 zo dňa 03. 07. 2008 konštatoval Ústavný súd SR porušenie práva sťažovateľa podľa čl. 48 ods. 2 Ústavy SR postupom Okresného súdu Bratislava II v konaní tam vedenom pod spis. zn.: 18 C/48/2002. Ústavný</w:t>
      </w:r>
    </w:p>
    <w:p>
      <w:r>
        <w:t>2</w:t>
      </w:r>
    </w:p>
    <w:p>
      <w:r>
        <w:t>súd SR zároveň prikázal Okresnému súdu Bratislava II, aby v konaní konal bez zbytočných prieťahov. Od citovaného rozhodnutia Ústavného súdu SR Okresný súd Bratislava II svojim postupom opätovne porušuje práva sťažovateľa podľa čl. 48 ods. 2 Ústavy SR, nakoľko nekoná bez zbytočných prieťahov, a to i napriek príkazu Ústavného súdu SR!“ Sťažovateľ ďalej uvádza, že okresný súd „[v] období od decembra 2009 do marca 2011 OS BA II nekonal vôbec“. Sťažovateľ namieta, že bolo „vytýčené pojednávanie vo veci samej na deň 14. 11. 2011, až na ktorom bolo sťažovateľovi doručené vyjadrenie navrhovateľa z 18. 12. 2009 k vstupu vedľajšieho účastníka do konania. I z uvedeného vyplýva, že OS BA II v konaní pod spis. zn.: 18 C/48/2002 riadne a plynulo nekonal po dobu 15 mesiacov.“. Sťažovateľ uvádza, že „[u]znesením zo dňa 05. 03. 2013, čl. 630 OS BA II pripustil zmenu petitu, pričom zmena bola navrhnutá návrhom zo dňa 08. 02. 2012 (!). tzn., po viac ako 12-tich mesiacoch!“. Sťažovateľ ďalej uvádza, že „[o]statné pojednávanie sa v predmetnom konaní pod spis. zn.: 18 C/48/2002 na OS BA II uskutočnilo dňa 09. 12. 2013“. Sťažovateľ v súvislosti s vyhotovením znaleckého posudku uvádza, že „[s]údny spis sa nachádzal u súdneho znalca</w:t>
      </w:r>
    </w:p>
    <w:p>
      <w:r>
        <w:t>nepretržite takmer 19 mesiacov (!). Vo veci</w:t>
      </w:r>
    </w:p>
    <w:p>
      <w:r>
        <w:t>samej sa nepojednávalo už vyše 30 mesiacov“. Sťažovateľ si v súvislosti s porušením ním označených práv uplatnil primerané „finančné zadosťučinenie vo výške 10.000 Eur“. Sťažovateľ na základe uvedeného navrhuje, aby ústavný súd prijal sťažnosť na ďalšie konanie a nálezom takto rozhodol:</w:t>
      </w:r>
    </w:p>
    <w:p>
      <w:r>
        <w:t>3</w:t>
      </w:r>
    </w:p>
    <w:p>
      <w:r>
        <w:t>„1. Základné právo</w:t>
      </w:r>
    </w:p>
    <w:p>
      <w:r>
        <w:t>na prerokovanie veci bez zbytočných</w:t>
      </w:r>
    </w:p>
    <w:p>
      <w:r>
        <w:t>prieťahov podľa čl. 48 ods. 2 Ústavy Slovenskej republiky a podľa čl. 6 ods. 1 Dohovoru o ochrane ľudských práv a základných slobôd postupom Okresného súdu Bratislava II v konaní vedenom pod spis. zn.: 18 C/48/2002 opätovne porušené bolo. 2. Okresnému súdu Bratislava II sa opätovne prikazuje, aby v konaní tam vedenom pod spis. zn.: 18 C/48/2002 konal bez zbytočných prieťahov. 3.</w:t>
      </w:r>
    </w:p>
    <w:p>
      <w:r>
        <w:t>priznáva finančné zadosťučinenie v sume 10.000 € (slovom</w:t>
      </w:r>
    </w:p>
    <w:p>
      <w:r>
        <w:t>desaťtisíc eur), ktoré je Okresný súd Bratislava II povinný vyplatiť mu do dvoch mesiacov od právoplatnosti tohto nálezu. 4. Okresný súd Bratislava II je povinný uhradiť</w:t>
      </w:r>
    </w:p>
    <w:p>
      <w:r>
        <w:t>trovy konania</w:t>
      </w:r>
    </w:p>
    <w:p>
      <w:r>
        <w:t>v sume 303,16 € (slovom tristotri eur, šestnásť centov) na účet jeho advokátky Mgr. Mag. Moniky Korbášovej, AK: Nám. SNP 13, 811 06 Bratislava, do dvoch mesiacov od právoplatnosti tohto nálezu.“ Po predbežnom prerokovaní ústavný súd prijal na ďalšie konanie sťažnosť sťažovateľa uznesením č. k. II. ÚS 43/2017-11 z 19. januára 2017 v časti týkajúcej sa porušenia základného práva podľa čl. 48 ods. 2 ústavy a práva podľa čl. 6 ods. 1 dohovoru postupom okresného súdu v napadnutom konaní v období po nadobudnutí právoplatnosti nálezu ústavného súdu č. k. III. ÚS 64/07-27 z 3. júla 2008. Po prijatí sťažnosti na ďalšie konanie ústavný súd vyzval právnu zástupkyňu sťažovateľa a predsedníčku okresného súdu, aby sa vyjadrili, či trvajú na tom, aby sa vo veci konalo ústne pojednávanie. Ústavný súd zároveň vyzval predsedníčku okresného súdu, aby sa vyjadrila k sťažnosti. Právna zástupkyňa sťažovateľa a predsedníčka okresného súdu ústavnému súdu oznámili, že netrvajú na tom, aby sa vo veci konalo ústne pojednávanie. Vzhľadom na oznámenia právnej zástupkyne sťažovateľa a predsedníčky okresného súdu, že netrvajú na tom, aby sa vo veci konalo ústne pojednávanie, ústavný súd v súlade s § 30 ods. 2 zákona Národnej rady Slovenskej republiky č. 38/1993 Z. z. o organizácii Ústavného súdu Slovenskej republiky, o konaní pred ním a o postavení jeho sudcov v znení</w:t>
      </w:r>
    </w:p>
    <w:p>
      <w:r>
        <w:t>4</w:t>
      </w:r>
    </w:p>
    <w:p>
      <w:r>
        <w:t>neskorších predpisov (ďalej len „zákon o ústavnom súde“) upustil od ústneho pojednávania, keďže dospel k záveru, že od neho nemožno očakávať ďalšie objasnenie veci. Predsedníčka okresného súdu sa k sťažnosti vyjadrila v prípise č. Spr. 2048/2017 z 23. marca 2017 (ďalej len „prípis“), v ktorom sa zamerala na priebeh napadnutého konania od právoplatnosti nálezu ústavného súdu č. k. III. ÚS 64/07-27 z 3. júla 2008 a uviedla: „Po oboznámení sa s obsahom súdneho spisu uvádzam, že Nálezom Ústavného súdu Slovenskej republiky sp. zn. III. ÚS 64/07-27, bolo tunajšiemu súdu prikázané konať bez prieťahov. V čase od právoplatnosti označeného Nálezu Ústavného súdu SR zákonný sudca vykonával procesné úkony, podrobný prehľad úkonov vo veci Vám predkladám. Vo veci sa koná, i keď v niektorých obdobiach sú úkony vykonávané vo väčších časových odstupoch. Je potrebné však uviesť, že dĺžka konania na tunajšom súde nie je ovplyvnená iba činnosťou súdu. K neprimeranej dĺžke konania prispievajú aj samotné strany sporu, nakoľko sa súd okrem iného musel vysporiadať s viacerými procesnými návrhmi (vstup vedľajšieho účastníka, čiastočné späťvzatie, návrh na vstup ďalšieho účastníka, žiadosť o odpustenie trov, pokus o zmier, návrh na zmenu petitu) ako i nečinnosť ustanoveného znalca, ktorého súd musel niekoľkokrát vyzývať na vrátenie spisu spolu s vypracovaným posudkom.“ Spolu s prípisom bol ústavnému súdu doručený podrobný prehľad úkonov okresného súdu v napadnutom konaní po právoplatnosti nálezu ústavného súdu č. k. III. ÚS 64/07-27 z 3. júla 2008 a súdny spis vedený okresným súdom v napadnutom konaní. Ústavný súd konštatuje, že prehľad úkonov vypracovaný okresným súdom korešponduje s obsahom súdneho spisu. Okresný súd v prehľade úkonov v napadnutom konaní uvádza: „11. 03. 2008 − spis doučený na OS BA II 13. 03. 2008 − rozhodnutie NS SR doručované účastníkom 17. 07. 2008 − uznesenie, ktorým súd vyhovel návrhu na zámenu účastníka konania na strane navrhovateľa</w:t>
      </w:r>
    </w:p>
    <w:p>
      <w:r>
        <w:t>5</w:t>
      </w:r>
    </w:p>
    <w:p>
      <w:r>
        <w:t>27. 08. 2008 − predloženie plnej moci na zastupovanie odporcov 22. 10. 2008 − stanovený termín pojednávania na 03. 12. 2008 03. 12. 2008 − prejednanie veci, odročené na termín 21. 01. 2009 za účelom doručenia vyjadrení účastníkov k sporu 11. 12. 2008 − vyjadrenie odporcov 18. 12. 2008 − stanovisko odporcov doručované navrhovateľovi 05. 01. 2009 − návrh navrhovateľa na pristúpenie vedľajšieho účastníka 08. 01. 2009 − vyjadrenie navrhovateľa 09. 01. 2009 − návrh zmenu návrhu 16. 01. 2009 − odvolanie plnomocenstva odporcov 20. 01. 2009 − čiastočné späťvzatie žaloby, žiadosť navrhovateľa o odročenie pojednávania 21. 01. 2009 − pojednávanie odročené na neurčito, z dôvodu prebiehajúcich mimosúdnych rokovaní s odporcom v I. rade, ako i z dôvodu rozhodnutia o procesných návrhoch navrhovateľa 05. 02. 2009 − stanovisko odporcu 09. 02. 2009 − stanovisko odporcu v I. rade zasielané na vyjadrenie navrhovateľovi 20. 02. 2009 − žiadosť zástupcu navrhovateľa o predĺženie lehoty na vyjadrenie 24. 03. 2009 − návrh zmenu návrhu 24. 03. 2009 − vyjadrenie, procesné návrhy 24. 03. 2009 − podania navrhovateľa doručované na vedomie zástupcovi odporcu v I. rade 07. 07. 2009 − pokyn sudcu na kontrolu žurnalizácie 09. 07. 2009 − záznam o prežurnalizovaní listov 09. 07. 2009 − opätovná výzva zástupcovi odporcu na predloženie vyjadrenia 29. 07. 2009 − vyjadrenie odporcu k podaniam navrhovateľa 30. 07. 2009 − vyjadrenie k návrhu na zmenu návrhu 03. 08. 2009 − stanovený termín na 12. 10. 2009 09. 10. 2009 − vyjadrenie navrhovateľa 12. 10. 2009 − z dôvodu PN zákonného sudcu pojednávanie odročené na T 26. 10. 2009</w:t>
      </w:r>
    </w:p>
    <w:p>
      <w:r>
        <w:t>6</w:t>
      </w:r>
    </w:p>
    <w:p>
      <w:r>
        <w:t>26. 10. 2009 − neúčasť odporcu v I. rade a jeho zástupcu, odročené na termín 02.12.2009 02. 12. 2009 − záznam, ospravedlnenie odporcu z pojednávania z dôvodu havárie 10. 11. 2009 − výzva odporcovi v I. rade na vyjadrenie k návrhu na vstup vedľajšieho účastníka 05. 11. 2009 − návrh navrhovateľa na náhradu trov konania 30. 11. 2009 − vyjadrenie k návrhu na pristúpenie vedľajšieho účastníka 01. 12. 2009 − ospravedlnenie a žiadosť o odpustenie separátnych trov konania 02. 12. 2009 − prejednanie veci, oboznámenie so založenými listinami, pojednávanie odročené na neurčito 14. 12. 2009 − vyjadrenie k návrhu na čiastočné späťvzatie 22. 12. 2009 − vyjadrenie navrhovateľa 28. 12. 2009 − vyjadrenie k žiadosti o odpustenie trov konania 13. 07. 2010 − záznam − vrátenie dedičského spisu 25. 03. 2011 − výzva navrhovateľovi na predloženie LV 25. 03. 2011 − na základe úpravy sudcu spis predložený VSÚ s pokynmi 01. 04. 2011 − predloženie LV 09. 06. 2011 − uznesenie o zastavení konania voči odporkyni v II. rade 09. 06. 2011 − uznesenie o nepriznaní separátnych trov konania navrhovateľovi 09. 06. 2011 − uznesenie o pripustení vstupu vedľajšieho účastníka do konania 02. 08. 2011 − stanovený termín pojednávania na deň 14. 11. 2011 14. 11. 2011 − prejednanie veci, výsluch účastníkov, odročené na termín 25. 01. 2012 30. 11. 2011 − vyjadrenie k pokusu o zmier 09. 12. 2011 − urgencia účastníkom na predloženie stanovísk 22. 12. 2011 − oznámenie navrhovateľa 09. 01. 2012 − vyjadrenie k návrhu o vykonanie pokusu o zmier 25. 01. 2012 − prejednanie veci, odročené na neurčito za účelom doloženia požadovaných dokladov 13. 02. 2012 − návrh na vstup ďalšieho účastníka do konania 13. 02. 2012 − súhlas so vstupom do konania</w:t>
      </w:r>
    </w:p>
    <w:p>
      <w:r>
        <w:t>7</w:t>
      </w:r>
    </w:p>
    <w:p>
      <w:r>
        <w:t>15. 02. 2012 − doloženie listín navrhovateľom 15. 03. 2012 − pokyn na predloženie spisu VSÚ 25. 04. 2012 − predloženie znaleckého posudku navrhovateľom 03. 05. 2012 − uznesenie o pripustení vstupu ďalšieho účastníka do konania 08. 08. 2012 − stanovený termín pojednávania na deň 24. 10. 2012 30. 08. 2012 − žiadosť navrhovateľa o odročenie pojednávania (kolízia pojednávaní) 31. 08. 2012 − zmena termínu pojednávania na 29. 10. 2012 06. 09. 2012 − stanovisko navrhovateľa k výzve 17. 09. 2012 − zmena termínu pojednávania na deň 09. 11. 2012 09. 11. 2012 − pojednávanie odročené na neurčito z dôvodu PN zákonného sudcu 05. 12. 2012 − výzva odporcovi na vyjadrenie k zmene petitu 05. 12. 2012 − výzva vedľajšiemu účastníkovi na doloženie plnej moci 05. 12. 2012 − výzva navrhovateľovi na predloženie plnej moci 17. 12. 2012 − zaslanie plnomocenstva na zastupovanie navrhovateľa 20. 12. 2012 − vyjadrenie vedľajšieho účastníka 08. 01. 2013 − vyjadrenie odporcu k návrhu na zmenu účastníka 05. 03. 2013 − uznesenie o pripustení zmeny petitu 11. 03. 2013 − stanovený termín na 13. 05. 2013 27. 03. 2013 − opravné uznesenie − oprava záhlavia z uznesenia zo dňa 03. 05. 2012 02. 05. 2013 − oznámenie o odvolaní plnomocenstva na zastupovanie vedľajšieho účastníka 09. 05. 2013 − oznámenie o zmene termínu pojednávania na deň 14. 06. 2013 10. 05. 2013 − oznámenie o prevzatí zastupovania odporcu, žiadosť o odročenie pojednávania 24. 05. 2013 − oznámenie o vypovedaní plnomocenstva na zastupovanie odporcu 14. 06. 2013 − prejednanie veci, výsluch účastníkov, odročené na termín 23. 09. 2013 11. 09. 2013 − oznámenie o zmene termínu z dôvodu PN zákonného sudcu 11. 09. 2013 − určený nový T 28. 10. 2013 25. 10. 2013 − záznam o zrušení pojednávania z dôvodu PN zákonného sudcu, účastníkom oznámený nový T 09. 12. 2013</w:t>
      </w:r>
    </w:p>
    <w:p>
      <w:r>
        <w:t>8</w:t>
      </w:r>
    </w:p>
    <w:p>
      <w:r>
        <w:t>09. 12. 2013 − prejednanie veci, výsluch účastníkov, odročené na neurčito za účelom doručenia stanoviska navrhovateľov 13. 01. 2014 − urgencia navrhovateľom na predloženie stanovísk v zmysle uznesenia z pojednávania dňa 09. 12. 2013 13. 01. 2014 − návrh navrhovateľa na dokazovanie 13. 01. 2014 − stanovisko navrhovateľa v II. rade 05. 06. 2014 − oznámenie o ukončení zastupovania navrhovateľa v I. rade 22. 08. 2014 − uznesenie o nariadení znaleckého dokazovania 02. 10. 2014 − zaslanie spisu znalcovi 25. 03. 2015 − výzva znalcovi na predloženie posudku 06. 07. 2015 − urgencia znalcovi o vrátenie spisu a predloženie posudku 28. 08. 2015 − urgencia znalcovi o vrátenie spisu, resp. oznámenie dôvodov brániacich zaslaniu posudku 12. 10. 2015 − opätovná urgencia znalcovi 02. 11. 2015 − záznam − znalec na výzvu uviedol, že posudok odovzdá súdu do 10. 11. 2015 18. 11. 2015 − ku dňu 18. 11. 2015 posudok súdu nedoručený 20. 11. 2015 − výzva znalcovi 09. 12. 2015 − vyjadrenie znalca, oznámenie dôvodov nevypracovania posudku 18. 12. 2015 − oznámenie znalca zaslané na vedomie účastníkom konania 18. 12. 2015 − spis daný na lehotu tri mesiace 08. 04. 2016 − výzva znalcovi na predloženie spisu a posudku 06. 05. 2016 − predloženie posudku znalcom 12. 05. 2016 − uznesenie o znalečnom 15. 07. 2016 − znalecký posudok zaslaný na vyjadrenie účastníkom konania 05. 08. 2016 − vyjadrenie odporcu 10. 08. 2015 − vyjadrenie navrhovateľa v I. rade 07. 09. 2016 − urgencia navrhovateľovi v II. rade o predloženie vyjadrenia k posudku 20. 10. 2016 − stanovisko navrhovateľa v II. rade</w:t>
      </w:r>
    </w:p>
    <w:p>
      <w:r>
        <w:t>9</w:t>
      </w:r>
    </w:p>
    <w:p>
      <w:r>
        <w:t>14. 02. 2017 − výzva navrhovateľovi v II. rade na doloženie dvoch vyhotovení stanoviska k posudku 14. 02. 2017 − doručovanie vyjadrení k posudku protistranám 03. 03. 2017 − oznámenie o prevzatí zastupovania navrhovateľa v I. rade.“ Sťažovateľ prostredníctvom právnej zástupkyne v podaní z 12. apríla 2017 podal stanovisko k vyjadreniu predsedníčky okresného súdu. Sťažovateľ sa nestotožňuje s názorom predsedníčky okresného súdu, podľa ktorého okresný súd po právoplatnosti nálezu ústavného súdu č. k. III. ÚS 64/07-27 z 3. júla 2008 konal, aj keď vo väčších časových odstupoch. V podaní ďalej uvádza: „Faktom i naďalej zostáva, že ostatné pojednávanie vo veci samej sa konalo dňa 09. 12. 2013. t. j. pred viac ako 3 rokmi (!). Argumentácia OS BA II o tom, že neprimeraná dĺžka konania je spôsobená úkonmi strán v konaní je zavádzajúca, keď podľa predchádzajúcej procesnej právnej úpravy (napr. § 6, § 100, § 114, § 117, § 119 a pod. Občianskeho súdneho poriadku), tak i podľa súčasnej, je to práve súd, ktorý mal a má k dispozícii dostatok právnych nástrojov, aby konanie prebiehalo hospodárne, plynulo a aby boa vec rozhodnutá v primeranej lehote. Zároveň si dovolím poopraviť vyjadrenie OS BA II, keď všetky úkony uvedené v jeho vyjadrení sú úkony žalobcov, ktorých nečinnosť, či laxnosť, nemôže byť na ťarchu žalovaného, či celého konania. Skutočnosť, že súdny spis sa od 02. 10. 2014 do 06. 05. 2016 (takmer 2 roky!) nachádzal u ustanoveného znalca neospravedlňuje súd, že vo veci nekonal a neučinil riadnu nápravu nečinnosti znalca. Ako bolo uvedené v sťažnosti, súd mohol ustanoviť iného znalca, ak mal vedomosť o nečinnosti znalca, prípadne o jeho zdravotných problémoch. Tzn., že i v tomto smere možno konštatovať nečinnosť súdu, keď nevyužil všetky inštitúty OSP a zostal v tejto záležitosti pasívny, prípadne sa obmedzil len na urgovanie znalca a aktívne nevyužil všetky dostupné prostriedky odstránenia prieťahov. Zároveň považujem za potrebné upriamiť pozornosť na nie proaktívny prístup súdu od predloženia znaleckého posudku dňa 06. 05. 2016. Žalovaný (sťažovateľ) predložil súdu svoje stanovisko k znaleckému posudku 05. 08. 2016, žalobca v 1. rade 10. 08. 2016, žalobcu v 2. rade súd urgoval na predloženie stanoviska k posudku, žalobca v 2. rade predložil stanovisko na základe urgencie 20. 10. 2016. Následne dňa 14. 02. 2017 vyzval</w:t>
      </w:r>
    </w:p>
    <w:p>
      <w:r>
        <w:t>10</w:t>
      </w:r>
    </w:p>
    <w:p>
      <w:r>
        <w:t>OS BA II žalobcu v 2. rade na doloženie dvoch vyhotovení stanoviska k posudku a toho istého dňa (14. 02. 2017) doručoval súd vyjadrenie k posudku protistranám! Dovolím si vysloviť názor, že z uvedeného vyplýva, že súd sám spôsobuje i v súčasnosti prieťahy, keď urguje a vyzýva strany sporu na predloženie stanoviska, prípadne doloženie potrebného počtu vyhotovení, čo podľa Civilného sporového poriadku (CSP) nie je povinný robiť (viď. napr. § 125 ods. 3, § 153 a § 167 CSP) a podľa ustanovení CSP môže promptne vo veci konať ďalej. O nečinnosti súdu tiež svedčí ostatné obdobie, keď vyjadrenie k znaleckému posudku doručoval stranám v spore s odstupom 6 mesiacov! Okresný súd Bratislava II po ostatnom Náleze ÚS spis. zn. − III. ÚS 64/07-27 začal konať, čo sprvoti v sťažovateľovi vzbudilo dôveru v skoré rozhodnutie veci. Opätovnú sťažnosť pokladá sťažovateľ za krajný prostriedok, a ani prípadné kladné rozhodnutie ÚS SR o porušení práv nezhojí hlbokú nedôveru v súdy, ako aj v orgány štátu (Ministerstvo dopravy SR).“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Sťažovateľ sa sťažnosťou domáha vyslovenia porušenia základného práva na prerokovanie veci bez zbytočných prieťahov podľa čl. 48 ods. 2 ústavy a práva na prejednanie záležitosti v primeranej lehote podľa čl. 6 ods. 1 dohovoru postupom okresného súdu v napadnutom konaní. Ústavný súd si pri výklade základného práva na prerokovanie veci bez zbytočných prieťahov garantovaného v čl. 48 ods. 2 ústavy osvojil judikatúru Európskeho súdu pre ľudské práva k čl. 6 ods. 1 dohovoru, pokiaľ ide o právo na prejednanie záležitosti</w:t>
      </w:r>
    </w:p>
    <w:p>
      <w:r>
        <w:t>11</w:t>
      </w:r>
    </w:p>
    <w:p>
      <w:r>
        <w:t>v primeranej lehote, preto v obsahu týchto práv nemožno vidieť zásadnú odlišnosť (napr. II. ÚS 55/98, I. ÚS 132/03, IV. ÚS 105/07). Ústavný súd pri rozhodovaní o sťažnostiach namietajúcich porušenie základného práva podľa čl. 48 ods. 2 ústavy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(m. m. IV. ÚS 221/04). Základnou povinnosťou súdu a sudcu je preto zabezpečiť taký procesný postup v súdnom konaní, ktorý čo najskôr odstráni stav právnej neistoty, kvôli ktorému sa účastník konania obrátil na súd so žiadosťou o jeho rozhodnutie. Táto povinnosť súdu a sudcu vyplývala do 30. júna 2016 z § 6 Občianskeho súdneho poriadku (ďalej aj „OSP“), ktorý súdom prikazoval, aby v súčinnosti so všetkými účastníkmi konania postupovali tak, aby ochrana ich práv bola rýchla a účinná, ďalej z § 100 ods. 1 prvej vety OSP, podľa ktorého len čo sa konanie začalo, postupuje v ňom súd i bez ďalších návrhov tak, aby vec bola čo najrýchlejšie prejednaná a rozhodnutá. Od 1. júla 2016 vyplýva táto povinnosť z čl. 2 ods. 1 zákona č. 160/2015 Z. z. Civilný sporový poriadok v znení neskorších predpisov (ďalej aj „CSP“), ako aj z čl. 17 CSP, podľa ktorého súd postupuje tak, aby vec bola čo najrýchlejšie prejednaná a rozhodnutá, predchádza zbytočným prieťahom, koná hospodárne a bez zbytočného a neprimeraného zaťažovania strán sporu a iných osôb. Ústavný súd hodnotil postup okresného súdu v napadnutom konaní a jeho jednotlivé procesné úkony vykonané do 30. júna 2016 podľa ustanovení Občianskeho súdneho poriadku a procesné úkony okresného súdu vykonané od 1. júla 2016 hodnotil podľa príslušných ustanovení Civilného sporového poriadku, pretože podľa § 470 ods. 1</w:t>
      </w:r>
    </w:p>
    <w:p>
      <w:r>
        <w:t>12</w:t>
      </w:r>
    </w:p>
    <w:p>
      <w:r>
        <w:t>CSP ak nie je ustanovené inak, platí tento zákon aj na konania začaté predo dňom nadobudnutia jeho účinnosti. Pri posudzovaní otázky, či v súdnom konaní došlo k zbytočným prieťahom v konaní, a tým aj k porušeniu základného práva podľa čl. 48 ods. 2 ústavy, ústavný súd v súlade so svojou doterajšou judikatúrou (III. ÚS 111/02, IV. ÚS 74/02, III. ÚS 142/03) zohľadňuje tri základné kritériá, ktorými sú právna a faktická zložitosť veci, o ktorej súd rozhoduje (1), správanie účastníka súdneho konania (2) a postup samotného súdu (3). Za súčasť prvého kritéria sa považuje aj povaha prerokúvanej veci. Ústavný súd vo svojej judikatúre (napr. IV. ÚS 22/02, III. ÚS 103/09) už uviedol, že nielen nečinnosť, ale aj neefektívna činnosť všeobecného súdu môže zapríčiniť porušenie ústavou zaručeného práva na prerokovanie veci bez zbytočných prieťahov, a to v prípade, ak jeho činnosť nesmerovala k odstráneniu právnej neistoty týkajúcej sa tých práv, kvôli ktorým sa sťažovatelia na neho obrátili s návrhom, aby o ich veci rozhodol. 1. Pokiaľ ide o prvé kritérium, ktoré ústavný súd zohľadňuje pri rozhodovaní o sťažnostiach namietajúcich porušenie základného práva podľa čl. 48 ods. 2 ústavy, prípadne práva podľa čl. 6 ods. 1 dohovoru, ústavný súd konštatuje, že predmetom konania je rozhodovanie o návrhu na určenie vlastníckeho práva k nehnuteľnostiam. Z právneho hľadiska predmetnú vec možno považovať za bežnú agendu rozhodovania všeobecných súdov. Prerokúvaná vec obsahuje prvok skutkovej zložitosti spočívajúcej v tom, že posúdenie rozhodujúcich skutočností vyžadovalo znalecké dokazovanie. Nejde však podľa názoru ústavného súdu o výnimočný prvok skutkovej zložitosti, ktorý by presahoval bežný rámec prípadov s obdobným predmetom a odôvodňoval by doterajšiu dĺžku napadnutého konania. 2. V rámci druhého kritéria ústavný súd hodnotil správanie sťažovateľa ako účastníka napadnutého konania. Sťažovateľ ako účastník konania postupoval v napadnutom konaní primerane, na výzvy okresného súdu reagoval adekvátne. Jediné pojednávanie (26. októbra 2009) bolo odročené z dôvodu vopred neospravedlnenej neúčasti sťažovateľa.</w:t>
      </w:r>
    </w:p>
    <w:p>
      <w:r>
        <w:t>13</w:t>
      </w:r>
    </w:p>
    <w:p>
      <w:r>
        <w:t>Sťažovateľ však následne svoju neúčasť ospravedlnil z dôvodu autohavárie, o čom okresnému súdu predložil dôkaz. Jeho správanie však s výnimkou tejto jednej absencie na pojednávaní neprispelo k doterajšej dĺžke napadnutého konania. 3. Ústavný súd v súvislosti s posudzovaním postupu okresného súdu v napadnutom konaní v relevantnom období dospel k záveru, že okresný súd v napadnutom konaní postupoval neefektívne. Prvok neefektívneho postupu je zjavný už v dôvodoch odročovania jednotlivých pojednávaní (napríklad na účely mimosúdnych rokovaní, doručovania vyjadrení/príloh protistrane, vyčkania na vyjadrenie k vyjadreniam k procesným návrhom účastníkov, vyčkania na nevyžiadané stanoviská vedľajšieho účastníka, dodatočné predloženie poverenia na zastupovanie na pojednávaní). Jednotlivé odročenia pojednávaní neviedli k posunu v dokazovaní v merite veci a ani neprispeli k mimosúdnemu riešeniu sporu. Naopak, okresný súd výrazným spôsobom práve neefektívnym odročovaním pojednávaní prispel k predĺženiu napadnutého konania. Znalecké dokazovanie nariadené 22. augusta 2014 bolo ukončené až predložením znaleckého posudku 6. mája 2016. Napriek tomu, že okresný súd znalca opakovane urgoval, obdobie takmer dvoch rokov trvajúceho znaleckého dokazovania je potrebné pričítať na ťarchu okresného súdu. Od predloženia znaleckého posudku 6. mája 2016 okresný súd vykonal iba doručovanie znaleckého posudku a následné doručovanie vyjadrení účastníkov k nemu vykonal až po šiestich mesiacoch nečinnosti. Ústavný súd hodnotil označený postup okresného súdu prísnejšie práve s ohľadom na jeho predchádzajúci nález č. k. III. ÚS 64/07-27 z 3. júla 2008, ktorým mu prikázal konať bez prieťahov. Okresný súd vo svojom postupe príkaz uložený mu ústavným súdom nerešpektoval. Vychádzajúc z uvedeného, ústavný súd uzavrel, že neefektívnym a nesústredeným postupom okresného súdu v napadnutom konaní v rozhodnom období, t. j. po právoplatnosti nálezu ústavného súdu č. k. III. ÚS 64/07-27 z 3. júla 2008 došlo k porušeniu základného práva sťažovateľa na prerokovanie veci bez zbytočných prieťahov podľa čl. 48 ods. 2</w:t>
      </w:r>
    </w:p>
    <w:p>
      <w:r>
        <w:t>14</w:t>
      </w:r>
    </w:p>
    <w:p>
      <w:r>
        <w:t>ústavy a práva na prejednanie jeho záležitosti v primeranej lehote podľa čl. 6 ods. 1 dohovoru. III. Podľa čl. 127 ods. 2 ústavy ak porušenie základných práv podľa odseku 1 vzniklo nečinnosťou, ústavný súd môže prikázať, aby ten, kto tieto práva alebo slobody porušil, vo veci konal. Ústavný súd poukazuje na to, že v náleze č. k. III. ÚS 64/07-27 z 3. júla 2008 už prikázal okresnému súdu konať bez zbytočných prieťahov v napadnutom konaní, z uvedeného dôvodu nevyhovel sťažnosti v tej časti, v ktorej sťažovateľ žiadal, aby ústavný súd prikázal okresnému súdu konať v napadnutom konaní bez zbytočných prieťahov (bod 4 výroku tohto nálezu), pretože tento príkaz uložený okresnému súdu stále trvá. Podľa čl. 127 ods. 3 ústavy ústavný súd môže svojím rozhodnutím, ktorým vyhovie sťažnosti, priznať tomu, koho práva podľa odseku 1 boli porušené, primerané finančné zadosťučinenie. Podľa § 50 ods. 3 zákona o ústavnom súde ak sa sťažovateľ domáha primeraného finančného zadosťučinenia, musí uviesť rozsah, ktorý požaduje, a z akých dôvodov sa ho domáha. Z ustanovenia § 56 ods. 5 zákona o ústavnom súde vyplýva, že ak ústavný súd rozhodne o priznaní primeraného finančného zadosťučinenia, orgán, ktorý základné právo alebo slobodu porušil, je povinný ho vyplatiť sťažovateľovi do dvoch mesiacov od právoplatnosti rozhodnutia ústavného súdu. Cieľom primeraného finančného zadosťučinenia je dovŕšenie ochrany porušeného základného práva v prípadoch, v ktorých sa zistilo, že k porušeniu došlo spôsobom, ktorý vyžaduje poskytnutie vyššieho stupňa ochrany, nielen vyslovenie porušenia, prípadne príkaz na ďalšie konanie bez porušovania základného práva (m. m. napr. IV. ÚS 210/04).</w:t>
      </w:r>
    </w:p>
    <w:p>
      <w:r>
        <w:t>15</w:t>
      </w:r>
    </w:p>
    <w:p>
      <w:r>
        <w:t>Pri určení primeraného finančného zadosťučinenia ústavný súd vychádzal zo zásad spravodlivosti, z ktorých vychádza aj Európsky súd pre ľudské práva, ktorý spravodlivé finančné zadosťučinenie podľa čl. 41 dohovoru priznáva so zreteľom na konkrétne okolnosti prípadu. Sťažovateľ si uplatnil primerané finančné zadosťučinenie v sume 10 000 €. S prihliadnutím na okolnosti predmetnej veci – na celkovú dĺžku napadnutého konania, na predchádzajúce konštatovanie porušenia označených práv sťažovateľa postupom okresného súdu v napadnutom konaní nálezom ústavného súdu č. k. III. ÚS 64/07-27 z 3. júla 2008, ústavný súd priznal sťažovateľovi sumu 4 000 €, ktorá je podľa názoru ústavného súdu primeraná konkrétnym okolnostiam posudzovanej veci a doterajšej dĺžke napadnutého konania (bod 2 výroku tohto nálezu), pričom ústavný súd prihliadol aj na nerešpektovanie</w:t>
      </w:r>
    </w:p>
    <w:p>
      <w:r>
        <w:t>príkazu</w:t>
      </w:r>
    </w:p>
    <w:p>
      <w:r>
        <w:t>okresného</w:t>
      </w:r>
    </w:p>
    <w:p>
      <w:r>
        <w:t>súdu,</w:t>
      </w:r>
    </w:p>
    <w:p>
      <w:r>
        <w:t>ktorý</w:t>
      </w:r>
    </w:p>
    <w:p>
      <w:r>
        <w:t>mu</w:t>
      </w:r>
    </w:p>
    <w:p>
      <w:r>
        <w:t>bol</w:t>
      </w:r>
    </w:p>
    <w:p>
      <w:r>
        <w:t>daný</w:t>
      </w:r>
    </w:p>
    <w:p>
      <w:r>
        <w:t>nálezom</w:t>
      </w:r>
    </w:p>
    <w:p>
      <w:r>
        <w:t>č. k. III. ÚS 64/07-27 z 3. júla 2008. Podľa § 36 ods. 1 zákona o ústavnom súde trovy konania pred ústavným súdom, ktoré vzniknú účastníkovi konania, uhrádza účastník konania zo svojho. Podľa § 36 ods. 2 zákona o ústavnom súde ústavný súd môže v odôvodnených prípadoch podľa výsledku konania uznesením uložiť niektorému účastníkovi konania, aby úplne alebo sčasti uhradil inému účastníkovi konania jeho trovy. Sťažovateľ tiež žiadal o úhradu trov konania pred ústavným súdom, ktoré mu vznikli v súvislosti s jeho právnym zastupovaním právnou zástupkyňou. Sťažovateľ si uplatnil úhradu trov konania v sume 303,16 € za dva úkony právnej služby. Ústavný súd priznal právnej zástupkyni sťažovateľa úhradu trov konania v sume 303,16 € v súlade s vyhláškou Ministerstva spravodlivosti Slovenskej republiky č. 655/2004 Z. z. o odmenách a náhradách advokátov za poskytovanie právnych služieb v znení neskorších predpisov (ďalej len „vyhláška“), a to za 2 úkony právnej služby podľa § 13a ods. 1 písm. a) a c) vyhlášky (prevzatie a príprava zastúpenia vrátane prvej porady s klientom, sťažnosť podľa čl. 127 ods. 1 ústavy). Ústavný súd vychádzal zo základnej 16</w:t>
      </w:r>
    </w:p>
    <w:p>
      <w:r>
        <w:t>sadzby tarifnej odmeny za jeden úkon právnej služby za rok 2016 v sume 143 € (1/6 výpočtového základu podľa § 11 ods. 3 vyhlášky) a náhrady hotových výdavkov (režijný paušál) za každý úkon právnej služby v sume 8,58 € (1/100 výpočtového základu podľa § 16 ods. 3 vyhlášky), čo spolu predstavuje sumu 303,16 €. Priznanú úhradu trov konania je okresný súd povinný zaplatiť na účet právnej zástupkyne sťažovateľa (§ 31a ods. 1 zákona o ústavnom súde v spojení s § 263 CSP). Vzhľadom na čl. 133 ústavy, podľa ktorého proti rozhodnutiu ústavného súdu nie je prípustný opravný prostriedok, treba pod právoplatnosťou nálezu uvedenou vo výroku tohto rozhodnutia rozumieť jeho doručenie účastníkom konania. P o u č e n i e : Proti tomuto rozhodnutiu nemožno podať opravný prostriedok. V Košiciach 10. mája 2017</w:t>
      </w:r>
    </w:p>
    <w:p>
      <w:r>
        <w:t>17</w:t>
      </w:r>
    </w:p>
    <w:p/>
    <w:p>
      <w:r>
        <w:t>Zdroj: KAUZIS.SK – https://www.kauzis.sk/judikatura/r/ECLI:SK:USSR:2017:2.US.43.2017.2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