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726/2016 z 22. 9. 2016</w:t>
      </w:r>
    </w:p>
    <w:p>
      <w:r>
        <w:t>Uznesenie Ústavného súdu SR z 22. septembra 2016, sp. zn. II. ÚS 726/2016, ECLI:SK:USSR:2017:2.US.726.2016.1</w:t>
      </w:r>
    </w:p>
    <w:p>
      <w:r>
        <w:t>Súd: Ústavný súd Slovenskej republiky</w:t>
      </w:r>
    </w:p>
    <w:p>
      <w:r>
        <w:t>Spisová značka: II. ÚS 726/2016</w:t>
      </w:r>
    </w:p>
    <w:p>
      <w:r>
        <w:t>ECLI: ECLI:SK:USSR:2017:2.US.726.2016.1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726/2016-8 Ústavný súd Slovenskej republiky na neverejnom zasadnutí 22. septembra 2016 v senáte zloženom z predsedu Lajosa Mészárosa, zo sudkyne Ľudmily Gajdošíkovej (sudkyňa spravodajkyňa) a sudcu Ladislava Orosza predbežne prerokoval sťažnosť , , zastúpeného advokátkou JUDr. Hedvigou Galovou, Zámocká 26, Bratislava, vo veci namietaného porušenia jeho základného práva podľa čl. 48 ods. 2 Ústavy Slovenskej republiky postupom Okresného súdu Košice-okolie vo veci vedenej pod sp. zn. 3 Nt 12/2009 a takto rozhodol: Sťažnosť</w:t>
      </w:r>
    </w:p>
    <w:p>
      <w:r>
        <w:t>o d m i e t a ako zjavne neopodstatnenú. Odôvodnenie: I.</w:t>
      </w:r>
    </w:p>
    <w:p>
      <w:r>
        <w:t>Ústavnému súdu Slovenskej republiky (ďalej len „ústavný súd“) bola 5. augusta 2016 doručená sťažnosť</w:t>
      </w:r>
    </w:p>
    <w:p>
      <w:r>
        <w:t>(ďalej len „sťažovateľ“), ktorou namieta porušenie svojho</w:t>
      </w:r>
    </w:p>
    <w:p>
      <w:r>
        <w:t>základného práva podľa čl. 48 ods. 2 Ústavy Slovenskej republiky (ďalej len „ústava“)</w:t>
      </w:r>
    </w:p>
    <w:p>
      <w:r>
        <w:t>postupom Okresného súdu Košice-okolie (ďalej len „okresný súd“) vo veci vedenej pod sp. zn. 3 Nt 12/2009 (ďalej len „napadnuté konanie“). Zo sťažnosti a z jej príloh vyplýva: „Dňa 1. 10. 2009 som podal návrh na obnovu konania na Okresný súd Košice okolie, ktorý je vedený na menovanom súde pod sp. zn. 3 Nt 12/2009. O tomto mojom návrhu bolo meritórne rozhodnuté na verejnom zasadnutí dňa 13. 1. 2014, čo považujem za porušenie môjho základného práva na spravodliví proces, ako aj za porušenie môjho práva na prejednanie veci bez zbytočných prieťahov zaručené čl. 48 ods. 2 zákona 460/1992 – Ústavy Slovenskej republiky. Mám za to že Okresný súd Košice-okolie, svojou nečinnosťou spôsobil prieťahy v konaní, čím mi takto spôsobil finančnú ujmu vo výške 15.000,- €.“ Na základe týchto skutočností sťažovateľ navrhuje, aby ústavný súd po prijatí sťažnosti na ďalšie konanie nálezom takto rozhodol: „Základné právo navrhovateľa</w:t>
      </w:r>
    </w:p>
    <w:p>
      <w:r>
        <w:t>na prerokovanie veci bez zbytočných</w:t>
      </w:r>
    </w:p>
    <w:p>
      <w:r>
        <w:t>prieťahov zaručené čl. 48 ods. 2 Ústavy Slovenskej Republiky nečinnosťou Okresného súdu Košice-okolie, v konaní vedenom pod sp. zn.: 3 Nt 12/2009 porušené bolo. Navrhovateľovi</w:t>
      </w:r>
    </w:p>
    <w:p>
      <w:r>
        <w:t>priznáva primerané finančné zadosťučinenie</w:t>
      </w:r>
    </w:p>
    <w:p>
      <w:r>
        <w:t>vo výške 15.000,-€, ktoré je Okresný súd Košice-okolie povinný navrhovateľovi vyplatiť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2</w:t>
      </w:r>
    </w:p>
    <w:p>
      <w:r>
        <w:t>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Podľa čl. 48 ods. 2 ústavy má každý právo, aby sa jeho vec verejne prerokovala bez zbytočných prieťahov a v jeho prítomnosti a aby sa mohol vyjadriť ku všetkým vykonávaným dôkazom. Verejnosť možno vylúčiť len v prípadoch ustanovených zákonom. Pri rozhodovaní o ústavných sťažnostiach namietajúcich porušenie základného práva podľa čl. 48 ods. 2 ústavy ústavný súd 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w:t>
      </w:r>
    </w:p>
    <w:p>
      <w:r>
        <w:t>3</w:t>
      </w:r>
    </w:p>
    <w:p>
      <w:r>
        <w:t>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 základného práva na prerokovanie veci bez zbytočných prieťahov (rovnako aj práva na prerokovanie veci v primeranej lehote), skutočnosť,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Ústavný súd zistil, že okresný súd o návrhu sťažovateľa na obnovu konania rozhodol uznesením</w:t>
      </w:r>
    </w:p>
    <w:p>
      <w:r>
        <w:t>sp. zn.</w:t>
      </w:r>
    </w:p>
    <w:p>
      <w:r>
        <w:t>3 Nt 12/2009</w:t>
      </w:r>
    </w:p>
    <w:p>
      <w:r>
        <w:t>z</w:t>
      </w:r>
    </w:p>
    <w:p>
      <w:r>
        <w:t>5. mája 2014,</w:t>
      </w:r>
    </w:p>
    <w:p>
      <w:r>
        <w:t>ktoré</w:t>
      </w:r>
    </w:p>
    <w:p>
      <w:r>
        <w:t>nadobudlo</w:t>
      </w:r>
    </w:p>
    <w:p>
      <w:r>
        <w:t>právoplatnosť</w:t>
      </w:r>
    </w:p>
    <w:p>
      <w:r>
        <w:t>29. septembra 2014, a to tak, že návrh zamietol. V čase doručenia sťažnosti ústavnému súdu (5. augusta 2016) už zjavne nedochádzalo k porušovaniu sťažovateľom označeného práva. Keďže sťažovateľ namieta porušenie svojho základného práva na prerokovanie veci bez zbytočných prieťahov podľa čl. 48 ods. 2 ústavy v konaní, ktoré bolo pred doručením jeho sťažnosti ústavnému súdu vo veci samej právoplatne skončené, je zrejmé, že v čase</w:t>
      </w:r>
    </w:p>
    <w:p>
      <w:r>
        <w:t>4</w:t>
      </w:r>
    </w:p>
    <w:p>
      <w:r>
        <w:t>predbežného prerokovávania sťažnosti na ústavnom súde bola už jeho právna neistota odstránená a tvrdené porušovanie sťažovateľom označených práv už netrvalo. Z dôvodu, že v čase, keď sťažnosť bola doručená ústavnému súdu, už nemohlo dochádzať k namietanému porušovaniu označeného základného práva, pretože konanie bolo právoplatne skončené, ústavný súd sťažnosť odmietol ako zjavne neopodstatnenú (§ 25 ods. 2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22. septembra 2016</w:t>
      </w:r>
    </w:p>
    <w:p>
      <w:r>
        <w:t>5</w:t>
      </w:r>
    </w:p>
    <w:p/>
    <w:p>
      <w:r>
        <w:t>Zdroj: KAUZIS.SK – https://www.kauzis.sk/judikatura/r/ECLI:SK:USSR:2017:2.US.726.2016.1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