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233/2017 z 4. 4. 2017</w:t>
      </w:r>
    </w:p>
    <w:p>
      <w:r>
        <w:t>Uznesenie Ústavného súdu SR z 4. apríla 2017, sp. zn. III. ÚS 233/2017, ECLI:SK:USSR:2017:3.US.233.2017.1</w:t>
      </w:r>
    </w:p>
    <w:p>
      <w:r>
        <w:t>Súd: Ústavný súd Slovenskej republiky</w:t>
      </w:r>
    </w:p>
    <w:p>
      <w:r>
        <w:t>Spisová značka: III. ÚS 233/2017</w:t>
      </w:r>
    </w:p>
    <w:p>
      <w:r>
        <w:t>ECLI: ECLI:SK:USSR:2017:3.US.233.2017.1</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w:t>
      </w:r>
    </w:p>
    <w:p>
      <w:r>
        <w:t>III. ÚS 233/2017-8 Ústavný súd Slovenskej republiky na neverejnom zasadnutí senátu 4. apríla 2017 predbežne prerokoval sťažnosť Poľnohospodárskeho družstva Udavské v konkurze, Udavské, zastúpeného JUDr. Ľubošom Bajužíkom, správcom konkurznej podstaty úpadcu, Námestie slobody 2, Humenné, ktorou namieta porušenie čl. 2 ods. 2, čl. 141, čl. 144 Ústavy Slovenskej republiky a základného práva zaručeného v čl. 46 ods. 1 a 2 Ústavy Slovenskej republiky, práva zaručeného v čl. 6 ods. 1 Dohovoru o ochrane ľudských práv a základných slobôd a základného práva zaručeného v čl. 36 ods. 1 a 2 Listiny základných práv a slobôd postupom Krajského súdu v Prešove a jeho rozsudkom sp. zn. 2 Sp 19/2011 z 3. júla 2013, ako aj rozsudkom Najvyššieho súdu Slovenskej republiky sp. zn. 7 Sžr 25/2014 z 28. januára 2016, a takto rozhodol: Sťažnosť Poľnohospodárskeho družstva Udavské v konkurze, Udavské, o d m i e t a pre nesplnenie zákonom predpísaných náležitostí.</w:t>
      </w:r>
    </w:p>
    <w:p>
      <w:r>
        <w:t>Odôvodnenie: I. Ústavnému súdu Slovenskej republiky (ďalej len „ústavný súd“) bola 13. februára 2017 doručená sťažnosť Poľnohospodárskeho družstva Udavské v konkurze, Udavské (ďalej len „sťažovateľ“), ktorou namieta porušenie čl. 2 ods. 2, čl. 141, čl. 144 Ústavy Slovenskej republiky (ďalej len „ústava“) a základného práva zaručeného v čl. 46 ods. 1 a 2 ústavy, práva zaručeného v čl. 6 ods. 1 Dohovoru o ochrane ľudských práv a základných slobôd (ďalej len „dohovor“) a základného práva zaručeného v čl. 36 ods. 1 a 2 Listiny základných práv a slobôd (ďalej len „listina“) postupom Krajského súdu v Prešove (ďalej len „krajský súd“) a jeho rozsudkom sp. zn. 2 Sp 19/2011 z 3. júla 2013, ako aj rozsudkom Najvyššieho súdu Slovenskej republiky (ďalej len „najvyšší súd“) sp. zn. 7 Sžr 25/2014 z 28. januára 2016. V podstatnej časti sťažnosti sťažovateľ uviedol: „Ako správca konkurznej podstaty podal som dňa 26. 10. 2011 návrh na preskúmanie zákonnosti rozhodnutia odporcu, vtedy ešte označeného Obvodný pozemkový úrad Humenné č. j. 2011/00043-35-OJ zo dňa 26. 9. 2011 v zmysle § 250 1 O. s. p. Krajský súd v Prešove rozsudkom sp. zn. 2 Sp/19/2011-534 zo dňa 3. 7. 2013, ktorý mi bol doručený 7. 8. 2013 potvrdil rozhodnutie odporcu zo dňa 26. 9. 2011 č. 2011/0004335-OJ, zároveň určil, že účastníkom konania nepriznáva náhradu trov konania. Proti tomuto rozsudku KS v Prešove podal som odvolanie v zákonnej lehote dňa 16. 8. 2013, v ktorom som uviedol, že napadnutý rozsudok nemá oporu v zákone, resp. v niektorých častiach úmyselne obchádza a ignoruje platnú právnu úpravu a taktiež nemá oporu ani vo vykonaných dôkazoch, resp. niektoré dôkazy, ktoré boli potrebné a pre rozhodnutie zásadné, evidentne zo strany Krajského súdu v Prešove úmyselne vykonané neboli. Napriek tomuto odvolaniu, v ktorom boli logicky preukázané a potvrdené všetky odvolacie námietky a napriek tomu, že proti rozsudku KS v Prešove podala odvolanie aj</w:t>
      </w:r>
    </w:p>
    <w:p>
      <w:r>
        <w:t>2</w:t>
      </w:r>
    </w:p>
    <w:p>
      <w:r>
        <w:t>obchodná spoločnosť</w:t>
      </w:r>
    </w:p>
    <w:p>
      <w:r>
        <w:t>,...</w:t>
      </w:r>
    </w:p>
    <w:p>
      <w:r>
        <w:t>,... Najvyšší súd Slovenskej</w:t>
      </w:r>
    </w:p>
    <w:p>
      <w:r>
        <w:t>republiky /ďalej len NS SR/ rozsudkom sp. zn. 7 Sžr/25/2014 zo dňa 28. 1. 2016, ktorý mi bol doručený 11. 4. 2016 napadnutý rozsudok Krajského súdu v Prešove sp. zn. 2 Sp /19/2011 zo dňa 3. 7. 2013 potvrdil a účastníkom náhradu trov odvolacieho konania nepriznal. Vzhľadom na to, že oba súdy v konaniach postupovali a rozhodli tak, ako je uvedené vyššie, porušili základné právo sťažovateľa upravené v čl. 2 ods. 2 , čl. 46 ods. 1,2, čl. 141, čl. 144 Ústavy Slovenskej republiky, čl. 6 ods. 1 Dohovoru o ochrane ľudských práv a základných slobôd a čl. 36 ods. 1, 2 Listiny základných práv a slobôd. Za porušenie základného práva sťažovateľa považujem to, že oba súdy vydali rozsudky, ktoré nemajú oporu v zákone, resp. v niektorých častiach úmyselne obišli platnú právnu úpravu, ďalej oba rozsudky nemajú oporu ani vo vykonaných dôkazoch, resp. niektoré dôkazy, ktoré boli potrebné a mali zásadný vplyv na rozhodnutie. Krajský súd v Prešove ani po opätovných návrhoch úmyselne nevykonal... Navrhujem, aby Ústavný súd SR po predbežnom prerokovaní sťažnosti podľa § 25 ods. 1 zákona SNR č. 38/1993 Z. z. o organizácii Ústavného súdu SR, o konaní pred ním a o postavení jeho sudcov v znení neskorších predpisov sťažnosť sťažovateľa prijal na ďalšie konanie podľa § 25 ods. 3 citovaného zákona aj v konaní vo veci samej vyhovel sťažnosti sťažovateľa , a aby rozhodol, že Najvyšší súd SR a Krajský súd v Prešove porušil základné právo sťažovateľa. Aj keď podľa môjho názoru rozsudok Krajského súdu v Prešove, ktorým potvrdil rozhodnutie správneho orgánu nebude vykonateľné /Kataster nebude schopný na základe správneho rozhodnutia vydať tzv. účastníkom správneho konania podiely na sporných nehnuteľnostiach/ aj tak podľa môjho názoru napadnutými rozhodnutiami dochádza k porušovania základného práva sťažovateľa. ... Žiadam preto v súlade s ust. § 52 ods. 2 Zákona SNR č. 38/1993 Z. z. o organizácii Ústavného súdu SR, o konaní pred ním a o postavení jeho sudcov v znení neskorších predpisov o odloženie jeho vykonateľnosti. Tento návrh zdôvodňujem tým, že sťažovateľovi by vznikla napraviteľná (zrejme mal sťažovateľ na mysli „nenapraviteľnú škodu“, pozn.) a nepomerne väčšia škoda, než aká by</w:t>
      </w:r>
    </w:p>
    <w:p>
      <w:r>
        <w:t>3</w:t>
      </w:r>
    </w:p>
    <w:p>
      <w:r>
        <w:t>mohla vzniknúť iným osobám pri odložení vykonateľnosti, pretože doposiaľ ani nebol vyprodukovaný žiadny dôkaz, že sa jedná o osoby oprávnené.“ Na základe uvedeného sa sťažovateľ domáha, aby ústavný súd rozhodol o jeho sťažnosti týmto nálezom: „1. Základné právo Poľnohospodárskeho družstva Udavské v konkurze,... Udavské... upravené v čl. 2 ods. 2 , čl. 46 ods. 1, 2, čl. 141, čl. 144 Ústavy Slovenskej republiky, čl. 6, ods. 1 Dohovoru o ochrane ľudských práv a základných slobôd a čl. 36 ods. 1, 2 Listiny základných práv a slobôd v konaní pred Krajským súdom v Prešove pod sp. zn. 2 Sp 19/2011 a pred Najvyšším súdom SR v konaní vedenom pod sp. zn. 7 Sžr/25/2014 porušené bolo. 2. Rozsudok NS SR sp. zn. 7 Sžr/25/2014, ako aj rozsudok KS v Prešove sp. zn. 2 Sp/19/2011 zo dňa 3. 7. 2013 sa zrušujú a vec sa vracia KS v Prešove na ďalšie konanie a rozhodnutie. 3. Krajskému súdu v Prešove sa prikazuje, aby vo veci znova konal za rešpektovania všetkých práv, ktoré boli porušené.“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4</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konštatuje, že táto sťažnosť nespĺňa náležitosti kvalifikovaného návrhu na začatie konania pred ústavným súdom ustanovené v § 20 ods. 1 a § 50 ods. 1 písm. c) zákona o ústavnom súde.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20 ods. 3 zákona o ústavnom súde ústavný súd je viazaný návrhom na začatie konania, okrem prípadov výslovne uvedených v tomto zákone. Ustanovenie § 20 zákona o ústavnom súde sa v celom rozsahu vzťahuje aj na sťažnosť podľa § 49 a nasl. zákona o ústavnom súde. Sťažnosť sťažovateľa bola podpísaná správcom konkurznej podstaty, ktorý síce má právnické vzdelanie, avšak takáto sťažnosť nekorešponduje s požiadavkou § 20 ods. 2 zákona o ústavnom súde, podľa ktorej musí byť sťažovateľ v konaní pred ústavným súdom zastúpený advokátom.</w:t>
      </w:r>
    </w:p>
    <w:p>
      <w:r>
        <w:t>5</w:t>
      </w:r>
    </w:p>
    <w:p>
      <w:r>
        <w:t>V tejto súvislosti ústavný súd pripomína, že nedostatky zákonom predpísaných náležitostí vyplývajúce z podania sťažovateľa nie je povinný odstraňovať z úradnej povinnosti (napr. III. ÚS 357/2010, III. ÚS 206/2010). Pretože predmetná sťažnosť v predloženej podobe nespĺňa náležitosti, ktoré pre uplatnenie právomoci ústavného súdu ustanovuje ústava a zákon o ústavnom súde, ústavný súd ju po predbežnom prerokovaní podľa § 25 ods. 2 zákona o ústavnom súde odmietol pre nesplnenie zákonom predpísaných náležitostí. P o u č e n i e : Proti tomuto rozhodnutiu nemožno podať opravný prostriedok. V Košiciach 4. apríla 2017</w:t>
      </w:r>
    </w:p>
    <w:p>
      <w:r>
        <w:t>6</w:t>
      </w:r>
    </w:p>
    <w:p/>
    <w:p>
      <w:r>
        <w:t>Zdroj: KAUZIS.SK – https://www.kauzis.sk/judikatura/r/ECLI:SK:USSR:2017:3.US.233.2017.1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