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Ústavného súdu SR sp. zn. III. ÚS 275/2017 z 30. 5. 2017</w:t>
      </w:r>
    </w:p>
    <w:p>
      <w:r>
        <w:t>Uznesenie Ústavného súdu SR z 30. mája 2017, sp. zn. III. ÚS 275/2017, ECLI:SK:USSR:2017:3.US.275.2017.2</w:t>
      </w:r>
    </w:p>
    <w:p>
      <w:r>
        <w:t>Súd: Ústavný súd Slovenskej republiky</w:t>
      </w:r>
    </w:p>
    <w:p>
      <w:r>
        <w:t>Spisová značka: III. ÚS 275/2017</w:t>
      </w:r>
    </w:p>
    <w:p>
      <w:r>
        <w:t>ECLI: ECLI:SK:USSR:2017:3.US.275.2017.2</w:t>
      </w:r>
    </w:p>
    <w:p>
      <w:r>
        <w:t>Dátum vydania: 30. 5. 2017</w:t>
      </w:r>
    </w:p>
    <w:p>
      <w:r>
        <w:t>Forma: Uznesenie</w:t>
      </w:r>
    </w:p>
    <w:p>
      <w:r>
        <w:t>Oblasť práva: Ústavné právo</w:t>
      </w:r>
    </w:p>
    <w:p>
      <w:pPr>
        <w:pStyle w:val="Heading2"/>
      </w:pPr>
      <w:r>
        <w:t>Text rozhodnutia</w:t>
      </w:r>
    </w:p>
    <w:p>
      <w:r>
        <w:t>SLOVENSKÁ REPUBLIKA</w:t>
      </w:r>
    </w:p>
    <w:p>
      <w:r>
        <w:t>UZNESENIE Ústavného súdu Slovenskej republiky III. ÚS 275/2017-18 Ústavný súd Slovenskej republiky na neverejnom zasadnutí senátu 30. mája 2017 o sťažnostiach obchodnej spoločnosti POHOTOVOSŤ, s. r. o., Pribinova 25, Bratislava, zastúpenej obchodnou spoločnosťou Fridrich Paľko, s. r. o., Grösslingová 4, Bratislava, v mene ktorej koná konateľ a advokát doc. JUDr. Branislav Fridrich, PhD., vo veci namietaného porušenia jej základného práva podľa čl. 46 ods. 1 Ústavy Slovenskej republiky a práva podľa čl. 6 ods. 1 Dohovoru o ochrane ľudských práv a základných slobôd postupom Krajského súdu v Banskej Bystrici a jeho uzneseniami sp. zn. 16 CoE 101/2016 z 18. augusta 2016 (Rvp 13461/2016), sp. zn. 13 Co 304/2016 z 19. júla 2016 (Rvp 13462/2016), sp. zn. 16 Co 391/2016 z 20. júla 2016 (Rvp 13463/2016), sp. zn. 16 Co 312/2016 z 20. júla 2016 (Rvp 13464/2016), sp. zn. 16 Co 389/2016 z 20. júla 2016 (Rvp 13465/2016), sp. zn. 16 Co 285/2016 z 20. júla 2016 (Rvp 13466/2016), sp. zn. 16 Co 311/2016 z 20. júla 2016 (Rvp 13467/2016) a sp. zn. 15 Co 317/2016 zo 17. augusta 2015 (Rvp 13468/2016) takto rozhodol: Konanie z a s t a v u j e .</w:t>
      </w:r>
    </w:p>
    <w:p>
      <w:r>
        <w:t>Odôvodnenie: 1. Ústavný súd Slovenskej republiky (ďalej len „ústavný súd“) uznesením č. k. III. ÚS 275/2017-9 z 19. apríla 2017 rozhodol o spojení 8 sťažností obchodnej spoločnosti POHOTOVOSŤ, s. r. o., Pribinova 25, Bratislava (ďalej len „sťažovateľka“), na spoločné konanie vedené pod sp. zn. Rvp 13461/2016 a zároveň uložil sťažovateľke povinnosť zaplatiť súdny poplatok v sume 240 € za podané ústavné sťažnosti, ktorými namietala porušenie základného práva podľa čl. 46 ods. 1 Ústavy Slovenskej republiky a práva podľa čl. 6 ods. 1 Dohovoru o ochrane ľudských práv a základných slobôd postupom Krajského súdu v Banskej Bystrici a rozhodnutiami označenými v záhlaví tohto uznesenia. 2. Súdny poplatok bol sťažovateľke vyrubený v súlade s § 35 ods. 2 zákona Národnej rady Slovenskej republiky č. 38/1993 Z. z. o organizácii Ústavného súdu Slovenskej republiky, o konaní pred ním a o postavení jeho sudcov v znení neskorších predpisov (ďalej len ,,zákon o ústavnom súde“), keďže išlo v kalendárnom roku 2016 o jej viac ako desiatu sťažnosť s rovnakým skutkovým a právnym základom, v ktorých bola sťažovateľka predtým neúspešná. Sťažovateľka bola podľa uvedeného uznesenia povinná zaplatiť súdny poplatok v lehote 7 dní odo dňa jeho doručenia. 3. Z poštovej doručenky, ktorá je súčasťou spisu sp. zn. III. ÚS 275/2017, ústavný súd zistil, že uznesenie o vyrubení súdneho poplatku bolo sťažovateľke prostredníctvom právneho zástupcu doručené 9. mája 2017. Sťažovateľka súdny poplatok za podané ústavné sťažnosti v ustanovenej lehote nezaplatila. 4. Ak tento zákon neustanovuje inak a povaha veci to nevylučuje, použijú sa na konanie pred ústavným súdom primerane ustanovenia Civilného sporového poriadku (ďalej len „CSP“) alebo Trestného poriadku (§ 31a ods. 1 zákona o ústavnom súde). 5. Ak má strana zástupcu so splnomocnením na celé konanie, doručuje sa písomnosť len tomuto zástupcovi. Písomnosť sa doručuje aj strane, ak strana má osobne v konaní niečo vykonať alebo ak o tom súd rozhodne s ohľadom na povahu veci. Výzva na zaplatenie</w:t>
      </w:r>
    </w:p>
    <w:p>
      <w:r>
        <w:t>2</w:t>
      </w:r>
    </w:p>
    <w:p>
      <w:r>
        <w:t>súdneho poplatku, ako aj procesné poučenia vydané súdom sa doručujú iba zástupcovi (§ 110 ods. 1 CSP). 6. Podľa § 35 ods. 4 zákona o ústavnom súde v prípade, ak súdny poplatok nebude v ustanovenej lehote uhradený, ústavný súd uznesením konanie zastaví. 7. V súlade s citovanými zákonnými ustanoveniami ústavný súd konanie zastavil, keďže sťažovateľka napriek riadne doručenému uzneseniu nezaplatila súdny poplatok za podané ústavné sťažnosti. P o u č e n i e : Proti tomuto uzneseniu nemožno podať opravný prostriedok; to neplatí, ak rozhodnutím orgánu medzinárodnej organizácie zriadeného na uplatňovanie medzinárodnej zmluvy, ktorou je Slovenská republika viazaná, vznikne Slovenskej republike povinnosť v konaní pred ústavným súdom znovu preskúmať už prijaté rozhodnutie ústavného súdu. V Košiciach 30. mája 2017</w:t>
      </w:r>
    </w:p>
    <w:p>
      <w:r>
        <w:t>3</w:t>
      </w:r>
    </w:p>
    <w:p/>
    <w:p>
      <w:r>
        <w:t>Zdroj: KAUZIS.SK – https://www.kauzis.sk/judikatura/r/ECLI:SK:USSR:2017:3.US.275.2017.2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