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327/2017 z 12. 9. 2017</w:t>
      </w:r>
    </w:p>
    <w:p>
      <w:r>
        <w:t>Nález Ústavného súdu SR z 12. septembra 2017, sp. zn. III. ÚS 327/2017, ECLI:SK:USSR:2017:3.US.327.2017.2</w:t>
      </w:r>
    </w:p>
    <w:p>
      <w:r>
        <w:t>Súd: Ústavný súd Slovenskej republiky</w:t>
      </w:r>
    </w:p>
    <w:p>
      <w:r>
        <w:t>Spisová značka: III. ÚS 327/2017</w:t>
      </w:r>
    </w:p>
    <w:p>
      <w:r>
        <w:t>ECLI: ECLI:SK:USSR:2017:3.US.327.2017.2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327/2017-28 Ústavný súd Slovenskej republiky na neverejnom zasadnutí senátu 12. septembra 2017 zloženom z predsedu Sergeja Kohuta, zo sudkyne Jany Baricovej a sudcu Rudolfa Tkáčika o sťažnosti</w:t>
      </w:r>
    </w:p>
    <w:p>
      <w:r>
        <w:t>,</w:t>
      </w:r>
    </w:p>
    <w:p>
      <w:r>
        <w:t>, zastúpeného</w:t>
      </w:r>
    </w:p>
    <w:p>
      <w:r>
        <w:t>advokátkou JUDr. Emíliou Korčekovou, Novomeského 25, Pezinok, ktorou namieta porušenie svojho základného práva podľa čl. 48 ods. 2 Ústavy Slovenskej republiky a práva podľa čl. 6 ods. 1 Dohovoru o ochrane ľudských práv a základných slobôd postupom Okresného súdu Pezinok v konaní vedenom pod sp. zn. 10 C 33/2013, takto rozhodol: Sťažnosti</w:t>
      </w:r>
    </w:p>
    <w:p>
      <w:r>
        <w:t>vo veci namietaného porušenia základného</w:t>
      </w:r>
    </w:p>
    <w:p>
      <w:r>
        <w:t>práva na prerokovanie veci bez zbytočných prieťahov podľa čl. 48 ods. 2 Ústavy Slovenskej republiky a práva na prejednanie jeho záležitosti v primeranej lehote podľa čl. 6 ods. 1 Dohovoru o ochrane ľudských práv a základných slobôd postupom Okresného súdu Pezinok v konaní vedenom pod sp. zn. 10 C 33/2013 n e v y h o v u j e .</w:t>
      </w:r>
    </w:p>
    <w:p>
      <w:r>
        <w:t>Odôvodnenie: I. Ústavnému súdu Slovenskej republiky (ďalej len „ústavný súd“) bola 27. októbra 2016 doručená sťažnosť</w:t>
      </w:r>
    </w:p>
    <w:p>
      <w:r>
        <w:t>,</w:t>
      </w:r>
    </w:p>
    <w:p>
      <w:r>
        <w:t>(ďalej len</w:t>
      </w:r>
    </w:p>
    <w:p>
      <w:r>
        <w:t>„sťažovateľ“), pre namietané porušenie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Pezinok (ďalej len „okresný súd“) v konaní vedenom pod sp. zn. 10 C 33/2013 (ďalej aj „napadnuté konanie“). Sťažovateľ v sťažnosti uviedol, že v konaní vedenom pred okresným súdom pod sp. zn. 4 C 698/2008 podal 19. augusta 2009 vzájomný návrh, ktorým sa domáhal zaplatenia sumy 25 559,31 € s príslušenstvom. Okresný súd v konaní vedenom pod sp. zn. 4 C 698/2008 vydal 4. februára 2013 uznesenie, ktorým vzájomný návrh sťažovateľa vylúčil na samostatné konanie, preto veci bola pridelená sp. zn. 10 C 33/2013. Sťažovateľ tvrdil, že v napadnutom konaní dochádza k zbytočným prieťahom, keďže súdy právoplatne v jeho veci nerozhodli, čo u neho vyvoláva dlhodobý stav právnej neistoty, beznádeje a bezmocnosti. Ústavný súd uznesením č. k. III. ÚS 327/2017-11 zo 16. mája 2017 prijal na ďalšie konanie sťažnosť sťažovateľa. Následne 1. júna 2017 vyzval okresný súd na vyjadrenie sa k vecnej stránke prijatej sťažnosti a oznámenie, či súhlasí s upustením od ústneho pojednávania o prijatej sťažnosti. Vyjadrenie okresného súdu bolo ústavnému súdu doručené 27. júna 2017, ktorého súčasťou bola aj chronológia úkonov okresného súdu i účastníkov v napadnutom konaní, z ktorej vyplývajú tieto podstatné skutočnosti: „vzájomný návrh + prílohy zo dňa 19.8.2009, úprava zák. sudcu zo dňa 19.2.2013 - TP: 7.6.2013 2</w:t>
      </w:r>
    </w:p>
    <w:p>
      <w:r>
        <w:t>úprava zák. sudcu zo dňa 14.5.2013 -zrušenie TP úprava zák. sudcu zo dňa 10.09.2013 -TP: 22.11.2013 mail zo dňa 4.10.2013 doručený od žalobcu podanie žalobcu zo dňa 7.10.2013 - žiadosť o zmenu TP úprava zák. sudcu zo dňa 14.10.2013 - zmena TP:29.1.2014 úradný záznam o študovaní spisu žalobcom v infocentre tun. súdu zo dňa 16.10.2013 mailová komunikácia od žalobcu z 14.10.2013,5.11.2013, 24.1.2014 - žiadosť o odročenie pojednávania žiadosť žalovaného zo dňa 24.1.2014 o odročenie pojednávania žiadosť žalobcu zo dňa 28.1.2014 o odročenie pojednávania zápisnica z pojednávania zo dňa 29.1.2014 - pojednávanie odročené, TP:4.4.2014 mailová komunikácia od žalobcu z 31.3.2014, 2.4.2014 - žiadosť o odročenie pojednávania zápisnica z pojednávania zo dňa 4.4.2014 - pojednávanie odročené, TP: 13.6.2014 zápisnica z pojednávania zo dňa 13.6.2014 - pojednávanie odročené, TP: 17.10.2014 podanie žalobcu zo dňa 9.9.2014 - žiadosť o odročenie pojednávania zápisnica z pojednávania zo dňa 17.10.2014 - pojednávanie odročené, TP: 30.1.2015 podanie žalovaného zo dňa 27.10.2014 - žiadosť o odstránenie prieťahov v konaní podanie žalobcu zo dňa 13.1.2015 - žiadosť o odročenie pojednávania lustrácia v registri tun.súdu vZVJS zápisnica z pojednávania zo dňa 30.1.2015 - pojednávanie odročené, TP: 22.4.2015 podanie žalobcu zo dňa 13.4.2015 - žiadosť o odročenie pojednávania úradný záznam o študovaní spisu žalobcom v infocentre tun. súdu dňa 17.5.2015 podanie žalobcu zo dňa 20.4.2015 - žiadosť o odročenie pojednávania zápisnica z pojednávania zo dňa 22.4.2015 - pojednávanie odročené, TP: 11.9.2015 podanie žalobcu zo dňa 31.8.2015 - žiadosť o odročenie pojednávania zápisnica z pojednávania zo dňa 11.9.2015 - pojednávanie odročené, TP: 20.11.2015 podanie žalovaného zo dňa 18.11.2015 - žiadosť o odročenie pojednávania podanie žalobcu doručené faxom na súd dňa 19.11.2015 - návrh na zmenu účastníka konania podanie doručené osobne na súd dňa 19.11.2015 - návrh na zmenu účastníka konania zápisnica z pojednávania zo dňa 20.9.2015 - pojednávanie odročené, TP: 13.4.2016 3</w:t>
      </w:r>
    </w:p>
    <w:p>
      <w:r>
        <w:t>podanie žalobcu zo dňa 4.1.2016 - oznámenie mailová komunikácia zo dňa 24.2.2016 uznesenie zo dňa 29.2.2016 o zamietnutí návrhu na zmenu účastníka konania zápisnica z pojednávania zo dňa 13.4.2016 - pojednávanie odročené, TP: 10.6.2016 odvolanie žalobcu zo dňa 14.4.2016 voči uzneseniu zo dňa 29.2.2016 predkladacia správa KS BA zo dňa 18.4.2016 uznesenie KS BA zo dňa 22.6.2016, zmena v časti vyhovel návrhu na zmenu účastníka podanie žalobcu zo dňa 12.5.2016 podanie žalobcu zo dňa 6.6.2016 - žiadosť o odročenie pojednávania zápisnica z pojednávania zo dňa 10.6.2016 - pojednávanie odročené na neurčito úprava vsú zo dňa 19.7.2016 - doručenie rozhodnutia KS BA úprava zák. sudcu zo dňa 25.8.2016 -TP: 7.12.2016 podanie žalovaného zo dňa 7.12.2016 - ospravedlnenie z pojednávania zápisnica z pojednávania zo dňa 7.12.2016 - rozhodnuté rozsudkom podanie žalobcu zo dňa 8.12.2016 rozsudok zo dňa 7.12.2016 odvolanie žalobcu zo dňa 20.2.2017 doplnenie odvolania žalobcu uznesenie (vz.4) zo dňa 17.3.2017 - zaplatenie SP za odvolanie výzva zo dňa 17.3.2017 zaslanie odvolania žalovanému na vyjadrenie vyjadrenie žalovaného k odvolaniu doručené na tun. súd dňa 3.4.2017 žiadosť žalobcu zo dňa 18.4.2017 - žiadosť o oslobodenie od platenia SP výzva + tlačivo na priznanie oslobodenia od platenia SP - zaslané žalobcovi dňa 26.5.2017 uznesenie + výzva Ústavného súdu SR doručené na tun. súd dňa 8.6.2017 + sťažnosť žalobcu.“ Tieto skutočnosti týkajúce sa priebehu napadnutého konania zo súdneho spisu, ktorý mu bol zapožičaný 27. júna 2017, zistil ústavný súd.</w:t>
      </w:r>
    </w:p>
    <w:p>
      <w:r>
        <w:t>Podpredsedníčka okresného súdu vo svojom vyjadrení vyjadrila súhlas s upustením od ústneho pojednávania vo veci. K skutkovej a právnej zložitosti sporu uviedla, že „vec patrí</w:t>
      </w:r>
    </w:p>
    <w:p>
      <w:r>
        <w:t>do</w:t>
      </w:r>
    </w:p>
    <w:p>
      <w:r>
        <w:t>štandardnej</w:t>
      </w:r>
    </w:p>
    <w:p>
      <w:r>
        <w:t>agendy</w:t>
      </w:r>
    </w:p>
    <w:p>
      <w:r>
        <w:t>všeobecných 4</w:t>
      </w:r>
    </w:p>
    <w:p>
      <w:r>
        <w:t>súdov...“.</w:t>
      </w:r>
    </w:p>
    <w:p>
      <w:r>
        <w:t>K prieťahom</w:t>
      </w:r>
    </w:p>
    <w:p>
      <w:r>
        <w:t>spôsobeným</w:t>
      </w:r>
    </w:p>
    <w:p>
      <w:r>
        <w:t>sťažovateľom podpredsedníčka vo svojom vyjadrení uviedla, že „sudca vo veci vytýčil celkom 15 pojednávaní, sťažovateľ sa nedostavil ani na jedno. 12 x požiadal sťažovateľ o odročenie pojednávania z rôznych osobných dôvodov. 1 x súd pojednávanie odročil kvôli závade v doručovaní predvolania na pojednávanie, 1 x požiadal o odročenie pojednávania žalovaný. Na 15. pojednávaní súd rozsudkom rozhodol v neprítomnosti oboch procesných strán. Podľa môjho názory sa jednoznačne jedná o prieťahy spôsobené sťažovateľom.“. K prieťahom spôsobeným okresným súdom uviedla, že „prieťahy v konaní boli spôsobené postupom súdu, kedy vzájomný návrh sťažovateľa, ktorý doručil súdu v konaní 4 C 698/2008 dňa 19.08.2009, bol vylúčený na samostatné konanie až dňa 04.02.2013...“. Vo svojom vyjadrení v závere uviedla, že „vec je na súde prvej inštancie rozhodnutá, avšak nie je právoplatne skončená. Osoba sťažovateľa je tunajšiemu súdu chronicky známa, nakoľko vystupuje, alebo vystupoval v množstve konaní ako strana sporu. Sťažovateľ vo vysokej miere a v každom konaní využíva možnosť požiadať o odročenie pojednávania z rôznych dôvodov. Pokiaľ súd jeho žiadosti opakovane vyhovie, sťažuje sa na prieťahy v konaní. Pokiaľ súd nevyhovie, sťažuje sa odňatie možnosti konať pred súdom.“. Právna zástupkyňa sťažovateľa v stanovisku doručenom ústavnému súdu 4. júla 2017 vyjadrila súhlas s upustením od ústneho pojednávania vo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w:t>
      </w:r>
    </w:p>
    <w:p>
      <w:r>
        <w:t>Sťažovateľ sa sťažnosťou domáhal vyslovenia porušenia svojho základného práva zaručeného čl. 48 ods. 2 ústavy, ako aj práva podľa čl. 6 ods. dohovoru postupom okresného súdu v napadnutom konaní. V tejto súvislosti je potrebné dodať, že vzájomný návrh sťažovateľa ako predmet napadnutého konania bol uplatnený v rámci konania vedeného na okresnom súde pod sp. zn. 4 C 698/2008. Vzhľadom na to, že sťažovateľ v označenej veci vedenej pod sp. zn. 4 C 698/2008 podal sťažnosť adresovanú ústavnému súdu pre namietané porušenie identických práv, ústavný súd po preskúmaní nálezu sp. zn. IV. ÚS 59/2014 z 13. marca 2014 konštatuje, že jedným z dôvodov vyhovenia sťažnosti bola aj dĺžka rozhodovania o jeho vzájomnom návrhu (od 19. augusta 2009 do 4. februára 2013). Na základe uvedeného možno konštatovať, že jeho nároky týkajúce sa predmetu napadnutého konania boli konzumované označeným nálezom sp. zn. IV. ÚS 59/2014 z 13. marca 2014, preto sa ústavný súd v rámci tohto konania výlučne zaoberal len postupom okresného súdu v napadnutom konaní po právoplatnosti označeného nálezu.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6</w:t>
      </w:r>
    </w:p>
    <w:p>
      <w:r>
        <w:t>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v znení neskorších predpisov, ktorý súdom prikazuje, aby postupovali v konaní tak, aby vec bola čo najrýchlejšie prejednaná a rozhodnutá, predchádza zbytočným prieťahom, koná hospodárne a bez zbytočného a neprimeraného zaťažovania strán sporu a iných osôb, ďalej z § 157 ods. 1 Civilného sporového poriadku,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Pokiaľ ide o právnu a faktickú zložitosť sporu, v ktorom bol sťažovateľ v procesnej pozícii žalobcu „o zaplatenie 25 559,31 € s prísl.“, je v súčasnosti od 10. októbra 2016 vzhľadom na pripustenú zmenu účastníkov na strane sťažovateľa predmetom konania vo vzťahu k sťažovateľovi zaplatenie sumy 5 000 € z titulu primeraného zadosťučinenia. Ústavný súd zhodne s názorom okresného súdu konštatuje, že obdobné konania možno zaradiť k štandardnej agende všeobecného súdnictva.</w:t>
      </w:r>
    </w:p>
    <w:p>
      <w:r>
        <w:t>7</w:t>
      </w:r>
    </w:p>
    <w:p>
      <w:r>
        <w:t>Ďalším kritériom, podľa ktorého ústavný súd zisťoval existenciu zbytočných prieťahov v napadnutom konaní, bolo správanie sťažovateľa ako účastníka tohto súdneho konania. Ústavný súd sa stotožňuje s názorom okresného súdu, podľa ktorého dĺžku napadnutého konania je možné jednoznačne pripísať správaniu sťažovateľa, ktorý sa nezúčastnil ani na jednom z pätnástich určených termínov pojednávania. Okresný súd v dôsledku</w:t>
      </w:r>
    </w:p>
    <w:p>
      <w:r>
        <w:t>prekážok</w:t>
      </w:r>
    </w:p>
    <w:p>
      <w:r>
        <w:t>na</w:t>
      </w:r>
    </w:p>
    <w:p>
      <w:r>
        <w:t>strane</w:t>
      </w:r>
    </w:p>
    <w:p>
      <w:r>
        <w:t>sťažovateľa</w:t>
      </w:r>
    </w:p>
    <w:p>
      <w:r>
        <w:t>dvanásťkrát</w:t>
      </w:r>
    </w:p>
    <w:p>
      <w:r>
        <w:t>odročil</w:t>
      </w:r>
    </w:p>
    <w:p>
      <w:r>
        <w:t>pojednávanie</w:t>
      </w:r>
    </w:p>
    <w:p>
      <w:r>
        <w:t>bez prerokovania veci. Z uvedeného a v kontexte toho, že sťažovateľ dvakrát nahliadol do súdneho spisu, tiež vyplýva, že reálne nemal záujem o rýchle prerokovanie a rozhodnutie veci. Pozornosti ústavného súdu neuniklo ani to, že sťažovateľ v napadnutom konaní návrhom požiadal o zámenu účastníkov na základe zmluvy o postúpení pohľadávok z 19. novembra 2015, pričom tieto pohľadávky mal postúpiť na spoločnosť , ktorej jediným spoločníkom a konateľom je sťažovateľ. Aj tento procesný návrh a doba potrebná na rozhodnutie o ňom tiež prispela k celkovej dĺžke napadnutého konania. Tretím hodnotiacim kritériom, podľa ktorého ústavný súd zisťoval, či došlo k porušeniu označených práv sťažovateľa, bol postup samotného okresného súdu. Ústavný súd konštatuje, že z uvedeného prehľadu úkonov okresného súdu v napadnutom konaní vyplýva, že okresný súd konal priebežne, bez väčších časových odstupov nariaďoval pojednávania, ktoré však boli v drvivej väčšine odročené z dôvodov na strane sťažovateľa, ktorý</w:t>
      </w:r>
    </w:p>
    <w:p>
      <w:r>
        <w:t>písomne</w:t>
      </w:r>
    </w:p>
    <w:p>
      <w:r>
        <w:t>ospravedlňoval</w:t>
      </w:r>
    </w:p>
    <w:p>
      <w:r>
        <w:t>svoju</w:t>
      </w:r>
    </w:p>
    <w:p>
      <w:r>
        <w:t>neúčasť</w:t>
      </w:r>
    </w:p>
    <w:p>
      <w:r>
        <w:t>a nesúhlasil</w:t>
      </w:r>
    </w:p>
    <w:p>
      <w:r>
        <w:t>s rozhodnutím</w:t>
      </w:r>
    </w:p>
    <w:p>
      <w:r>
        <w:t>v jeho</w:t>
      </w:r>
    </w:p>
    <w:p>
      <w:r>
        <w:t>neprítomnosti. Okresný súd napokon rozhodol rozsudkom na prvom pojednávaní uskutočnenom 7. decembra 2016, a to tiež len z toho dôvodu, že neexistovali prekážky na rozhodnutie v neprítomnosti účastníkov napadnutého konania. Vychádzajúc z uvedeného ústavný súd konštatuje, že po preskúmaní postupu okresného súdu nezistil, že sa okresný súd dopustil zbytočných prieťahov a tým aj porušenia označených práv sťažovateľa. Naopak, konštatuje, že okresný súd konal v súlade s označenými právami sťažovateľa, preto dospel k záveru, že postupom okresného súdu v napadnutom konaní nedošlo k porušeniu označených práv sťažovateľa (výrok nálezu).</w:t>
      </w:r>
    </w:p>
    <w:p>
      <w:r>
        <w:t>8</w:t>
      </w:r>
    </w:p>
    <w:p>
      <w:r>
        <w:t>V nadväznosti na uvedený záver ústavný súd už o ďalších požiadavkách sťažovateľa nerozhodoval, keďže rozhodovanie o nich je viazané na vyslovenie porušenia práva alebo slobody (čl. 127 ods. 2 prvá veta ústavy). P o u č e n i e : Proti tomuto rozhodnutiu nemožno podať opravný prostriedok. V Košiciach 12. septembra 2017</w:t>
      </w:r>
    </w:p>
    <w:p>
      <w:r>
        <w:t>9</w:t>
      </w:r>
    </w:p>
    <w:p/>
    <w:p>
      <w:r>
        <w:t>Zdroj: KAUZIS.SK – https://www.kauzis.sk/judikatura/r/ECLI:SK:USSR:2017:3.US.327.2017.2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