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III. ÚS 355/2016 z 10. 1. 2017</w:t>
      </w:r>
    </w:p>
    <w:p>
      <w:r>
        <w:t>Uznesenie Ústavného súdu SR z 10. januára 2017, sp. zn. III. ÚS 355/2016, ECLI:SK:USSR:2017:3.US.355.2016.1</w:t>
      </w:r>
    </w:p>
    <w:p>
      <w:r>
        <w:t>Súd: Ústavný súd Slovenskej republiky</w:t>
      </w:r>
    </w:p>
    <w:p>
      <w:r>
        <w:t>Spisová značka: III. ÚS 355/2016</w:t>
      </w:r>
    </w:p>
    <w:p>
      <w:r>
        <w:t>ECLI: ECLI:SK:USSR:2017:3.US.355.2016.1</w:t>
      </w:r>
    </w:p>
    <w:p>
      <w:r>
        <w:t>Dátum vydania: 10. 1. 2017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 III. ÚS 355/2016-38 Ústavný súd Slovenskej republiky na neverejnom zasadnutí senátu 10. januára 2017 v konaní o sťažnosti spoločnosti SKP, k. s., Námestie SNP 74, Zvolen, zastúpenej spoločnosťou TOMÁŠ KOHÚT advokátska kancelária, s. r. o., Námestie SNP 74/28, Zvolen, v mene ktorej koná advokát a konateľ JUDr. Tomáš Kohút, vo veci namietaného porušenia základného práva podnikať a uskutočňovať inú zárobkovú činnosť zaručeného čl. 35 ods. 1 Ústavy Slovenskej republiky, základného práva na súdnu ochranu zaručeného čl. 46 ods. 1 Ústavy Slovenskej republiky a práva na spravodlivé súdne konanie zaručeného čl. 6 ods. 1 Dohovoru o ochrane ľudských práv a základných slobôd uznesením Okresného súdu Košice I č. k. 30 K 31/2013-751 z 2. októbra 2014 o oprave uznesenia č. k. III. ÚS 355/2016-12 z 31. mája 2016 takto rozhodol: Uznesenie Ústavného súdu Slovenskej republiky č. k. III. ÚS 355/2016-12 z 31. mája 2016 sa o p r a v u j e tak, že v záhlaví uznesenia, jeho výroku o prijatí a odôvodnení sa označenie spisovej značky „30 K 31/2014“ nahrádza označením „30 K 31/2013“. Odôvodnenie: Ústavnému súdu Slovenskej republiky (ďalej len „ústavný súd“) bola 2. marca 2015 doručená sťažnosť spoločnosti SKP, k. s., Námestie SNP 74, Zvolen (ďalej len „sťažovateľ“), v ktorej namietala porušenie základného práva podnikať a uskutočňovať inú zárobkovú činnosť zaručeného čl. 35 ods. 1 Ústavy Slovenskej republiky (ďalej len</w:t>
      </w:r>
    </w:p>
    <w:p>
      <w:r>
        <w:t>„ústava“), základného práva na súdnu ochranu zaručeného čl. 46 ods. 1 ústavy a práva na spravodlivé súdne konanie zaručeného čl. 6 ods. 1 Dohovoru o ochrane ľudských práv a základných slobôd uznesením Okresného súdu Košice I (ďalej len „okresný súd“) č. k. 30 K 31/2014-751 z 2. októbra 2014. Po čiastočnom prijatí sťažnosti na ďalšie konanie uznesením č. k. III. ÚS 355/201612 z 31. mája 2016 a doručení príslušného spisu z okresného súdu (t. j. pred prípravou nálezu ústavného súdu) ústavný súd zistil, že v záhlaví, výroku a odôvodnení uvedeného uznesenia došlo k nesprávnemu označeniu namietaného konania vedeného okresným súdom, keďže sťažovateľ prostredníctvom svojho právneho zástupcu túto spisovú značku v sťažnosti, ktorá bola predmetom jej predbežného prerokovania, chybne uviedol. Podľa § 31a ods. 1 zákona Národnej rady Slovenskej republiky č. 38/1993 Z. z. o organizácii Ústavného súdu Slovenskej republiky, o konaní pred ním a o postavení jeho sudcov v znení neskorších predpisov ak tento zákon neustanovuje inak a povaha veci to nevylučuje, použijú sa na konanie pred ústavným súdom primerane ustanovenia Civilného sporového poriadku alebo Trestného poriadku. Podľa § 224 Civilného sporového poriadku (zákon č. 160/2015 Z. z.) súd kedykoľvek aj bez návrhu opraví v rozsudku chyby v písaní a počítaní, ako aj iné zrejmé nesprávnosti. O oprave súd vydá opravné uznesenie, ktoré doručí subjektom konania. V súlade s citovanými ustanoveniami vydal ústavný súd opravné uznesenie, v ktorom uviedol správne znenie namietanej spisovej značky v konaní vedenom okresným súdom v záhlaví, výroku o prijatí a odôvodnení uznesenia, a tým odstránil chybu v uznesení č. k. III. ÚS 355/2016-12 z 31. mája 2016. Z uvedených dôvodov ústavný súd rozhodol tak, ako to je uvedené vo výrokovej časti tohto uznesenia. P o u č e n i e : Proti tomuto rozhodnutiu nemožno podať opravný prostriedok. V Košiciach 10. januára 2017 2</w:t>
      </w:r>
    </w:p>
    <w:p/>
    <w:p>
      <w:r>
        <w:t>Zdroj: KAUZIS.SK – https://www.kauzis.sk/judikatura/r/ECLI:SK:USSR:2017:3.US.355.2016.1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