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454/2017 z 12. 9. 2017</w:t>
      </w:r>
    </w:p>
    <w:p>
      <w:r>
        <w:t>Uznesenie Ústavného súdu SR z 12. septembra 2017, sp. zn. III. ÚS 454/2017, ECLI:SK:USSR:2017:3.US.454.2017.2</w:t>
      </w:r>
    </w:p>
    <w:p>
      <w:r>
        <w:t>Súd: Ústavný súd Slovenskej republiky</w:t>
      </w:r>
    </w:p>
    <w:p>
      <w:r>
        <w:t>Spisová značka: III. ÚS 454/2017</w:t>
      </w:r>
    </w:p>
    <w:p>
      <w:r>
        <w:t>ECLI: ECLI:SK:USSR:2017:3.US.454.2017.2</w:t>
      </w:r>
    </w:p>
    <w:p>
      <w:r>
        <w:t>Dátum vydania: 12. 9.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454/2017-27 Ústavný súd Slovenskej republiky na neverejnom zasadnutí senátu 12. septembra 2017 o sťažnostiach obchodnej spoločnosti POHOTOVOSŤ, s. r. o., Pribinova 25, Bratislava, zastúpenej Advokátskou kanceláriou Fridrich Paľko, s. r. o., Grösslingova 4, Bratislava, v mene ktorej koná konateľ a advokát doc. JUDr. Branislav Fridrich, PhD., vo veci namietaného porušenia základného práva na súdnu ochranu zaručeného v čl. 46 ods. 1 Ústavy Slovenskej republiky a práva na spravodlivé súdne konanie zaručeného v čl. 6 ods. 1 Dohovoru o ochrane ľudských práv a základných slobôd uzneseniami Najvyššieho súdu Slovenskej republiky spisových značiek 2 Cdo 759/2015 z 29. apríla 2016 (Rvp 9673/2016), 7 Cdo 656/2015 z 26. apríla 2016 (Rvp 9674/2016), 7 Cdo 604/2015 z 26. apríla 2016 (Rvp 9675/2016), 13 XCdo 49/2015 z 29. apríla 2016 (Rvp 9676/2016), 2 Cdo 815/2015 z 29. apríla 2016 (Rvp 9677/2016), 2 Cdo 750/2015 z 29. apríla 2016 (Rvp 9678/2016), 11 XCdo 46/2016 zo 7. apríla 2016 (Rvp 9679/2016), 14 XCdo 7/2015 z 28. apríla 2016 (Rvp 9680/2016), 19 XCdo 82/2016 z 27. apríla 2016 (Rvp 9681/2016), 8 Cdo 894/2015 z 23. marca 2016 (Rvp 9682/2016), 13 XCdo 7/2016 z 19. mája 2016 (Rvp 9683/2016), 1 Cdo 416/2015 zo 14. apríla 2016 (Rvp 9684/2016), 1 Cdo 476/2015 zo 14. apríla 2016 (Rvp 9685/2016), 19 XCdo 100/2016 z 27. apríla 2016 (Rvp 9686/2016), 1 Cdo 411/2015 zo 14. apríla 2016 (Rvp 9687/2016), 7 Cdo 575/2015 z 26. apríla 2016 (Rvp 9688/2016), 12 XCdo 162/2016 z 12. mája 2016 (Rvp 9689/2016), 12 XCdo 163/2016 z 12. mája 2016 (Rvp 9690/2016), 7 Cdo 568/2015 z 26. apríla 2016 (Rvp 9691/2016), 15 XCdo 5/2015 z 21. apríla 2016 (Rvp 9692/2016), 11 XCdo 101/2016 z 21. apríla 2016 (Rvp 9693/2016), 12 XCdo 111/2016 z 28. apríla 2016 (Rvp 9694/2016), 10 XCdo 144/2016 z 20. apríla 2016 (Rvp 9695/2016), 10 XCdo 32/2015 z 20. apríla 2016 (Rvp 9696/2016), 13 XCdo 32/2016</w:t>
      </w:r>
    </w:p>
    <w:p>
      <w:r>
        <w:t>z 19. mája 2016 (Rvp 9697/2016), 12 XCdo 172/2016 z 12. mája 2016 (Rvp 9698/2016), 10 XCdo 124/2016 z 20. apríla 2016 (Rvp 9699/2016), 11 XCdo 7/2016 zo 7. apríla 2016 (Rvp 9700/2016), 7 Cdo 644/2015 z 26. apríla 2016 (Rvp 9701/2016), 1 Cdo 391/2015 zo 14. apríla 2016 (Rvp 9702/2016), 2 Cdo 694/2015 z 31. marca 2016 (Rvp 9703/2016), 7 Cdo 661/2015 z 26. apríla 2016 (Rvp 9704/2016), 3 Cdo 1051/2015 z 5. mája 2016 (Rvp 9705/2016), 15 XCdo 49/2015 z 21. apríla 2016 (Rvp 9706/2016), 11 XCdo 132/2016 zo 17. mája 2016 (Rvp 9707/2016), 12 XCdo 114/2016 z 28. apríla 2016 (Rvp 9708/2016), 11 XCdo 111/2016 z 26. apríla 2016 (Rvp 9709/2016), 1 Cdo 182/2015 zo 14. apríla 2016 (Rvp 9710/2016), 19 XCdo 135/2016 z 27. apríla 2016 (Rvp 9711/2016), 3 XCdo 11/2016 z 21. apríla 2016 (Rvp 9712/2016), 13 XCdo 23/2016 z 19. mája 2016 (Rvp 9713/2016), 19 XCdo 146/2016 z 27. apríla 2016 (Rvp 9714/2016), 4 Cdo 600/2015 z 26. apríla 2016 (sťažovateľka</w:t>
      </w:r>
    </w:p>
    <w:p>
      <w:r>
        <w:t>nesprávne</w:t>
      </w:r>
    </w:p>
    <w:p>
      <w:r>
        <w:t>uviedla</w:t>
      </w:r>
    </w:p>
    <w:p>
      <w:r>
        <w:t>z 11. mája</w:t>
      </w:r>
    </w:p>
    <w:p>
      <w:r>
        <w:t>2016,</w:t>
      </w:r>
    </w:p>
    <w:p>
      <w:r>
        <w:t>pozn.)</w:t>
      </w:r>
    </w:p>
    <w:p>
      <w:r>
        <w:t>(Rvp</w:t>
      </w:r>
    </w:p>
    <w:p>
      <w:r>
        <w:t>9715/2016),</w:t>
      </w:r>
    </w:p>
    <w:p>
      <w:r>
        <w:t>11 XCdo 73/2016 z 11. mája 2016 (Rvp 9716/2016), 11 XCdo 74/2016 z 11. mája 2016 (Rvp 9717/2016), 9 XCdo 53/2016 z 9. marca 2016 (Rvp 9718/2016), 1 Cdo 546/2015 z 21. apríla 2016 (Rvp 9719/2016), 7 Cdo 676/2015 z 26. apríla 2016 (Rvp 9720/2016), 11 XCdo 164/2016 zo 17. mája 2016 (Rvp 9721/2016), 2 Cdo 573/2015 z 31. marca 2016 (Rvp 9722/2016), 2 Cdo 795/2015 z 29. apríla 2016 (Rvp 9723/2016), 15 XCdo 31/2015 z 15. marca 2016 (Rvp 9724/2016), 19 XCdo 27/2016 z 27. apríla 2016 (Rvp 9725/2016), 17 XCdo 1/2016 z 29. februára 2016 (Rvp 9726/2016), 13 XCdo 29/2016 z 19. mája 2016 (Rvp 9727/2016), 19 XCdo 63/2016 z 27. apríla 2016 (Rvp 9728/2016), 13 XCdo 2/2016 z 19. mája 2016 (Rvp 9729/2016), 7 Cdo 991/2015 z 26. apríla 2016 (Rvp 9730/2016), 7 XCdo 5/2015 z 26. apríla 2016 (Rvp 9731/2016), 16 XCdo 5/2015 z 11. mája 2016 (Rvp 9732/2016), 12 XCdo 177/2016 z 12. mája 2016 (Rvp 9733/2016), 4 Cdo 742/2015 z 24. mája 2016 (Rvp 9828/2016), 18 XCdo 131/2016 z 26. mája 2016 (Rvp 9829/2016), 8 XCdo 4/2016 z 25. mája 2016 (Rvp 9830/2016), 2 Cdo 689/2015 z 29. apríla 2016 (Rvp 9831/2016), 7 Cdo 854/2015 z 25. mája 2016 (Rvp 9832/2016), 4 Cdo 712/2015 z 24. mája 2016 (Rvp 9833/2016), 8 XCdo 9/2016 z 25. mája 2016 (Rvp 9834/2016), 7 Cdo 638/2015 z 26. apríla 2016 (Rvp 9835/2016), 4 Cdo 890/2015 z 26. apríla 2016 (Rvp 9836/2016), 12 XCdo 174/2016 z 12. mája 2016 (Rvp 9837/2016), 12 XCdo 179/2016 z 12. mája 2016 (Rvp 9838/2016), 7 Cdo 1077/2015 z 26. apríla 2016 (Rvp 9839/2016), 7 Cdo 742/2015 z 25. mája 2016 (Rvp 9840/2016), 16 XCdo 2/2015 z 18. mája 2016</w:t>
      </w:r>
    </w:p>
    <w:p>
      <w:r>
        <w:t>2</w:t>
      </w:r>
    </w:p>
    <w:p>
      <w:r>
        <w:t>(Rvp 9841/2016),</w:t>
      </w:r>
    </w:p>
    <w:p>
      <w:r>
        <w:t>11</w:t>
      </w:r>
    </w:p>
    <w:p>
      <w:r>
        <w:t>XCdo</w:t>
      </w:r>
    </w:p>
    <w:p>
      <w:r>
        <w:t>156/2016</w:t>
      </w:r>
    </w:p>
    <w:p>
      <w:r>
        <w:t>zo</w:t>
      </w:r>
    </w:p>
    <w:p>
      <w:r>
        <w:t>17.</w:t>
      </w:r>
    </w:p>
    <w:p>
      <w:r>
        <w:t>mája</w:t>
      </w:r>
    </w:p>
    <w:p>
      <w:r>
        <w:t>2016</w:t>
      </w:r>
    </w:p>
    <w:p>
      <w:r>
        <w:t>(Rvp 9842/2016),</w:t>
      </w:r>
    </w:p>
    <w:p>
      <w:r>
        <w:t>19 XCdo 162/2016 z 25. mája 2016 (Rvp 9843/2016), 13 XCdo 42/2016 z 19. mája 2016 (Rvp 9844/2016), 7 Cdo 896/2015 z 25. mája 2016 (Rvp 9845/2016), 7 Cdo 697/2015 z 25. mája 2016 (Rvp 9846/2016), 19 XCdo 114/2016 z 25. mája 2016 (Rvp 9847/2016), 4 Cdo 667/2015 z 24. mája 2016 (Rvp 9848/2016), 2 Cdo 778/2015 z 29. apríla 2016 (Rvp 9849/2016), 2 Cdo 674/2015 z 29. apríla 2016 (Rvp 9850/2016), 13 XCdo 16/2016 z 19. mája 2016 (Rvp 9851/2016), 19 XCdo 117/2016 z 27. apríla 2016 (Rvp 9852/2016), 7 Cdo 810/2015 z 26. apríla 2016 (Rvp 9853/2016), 18 XCdo 42/2015 z 28. apríla 2016 (Rvp 9854/2016), 12 XCdo 153/2016 z 12. mája 2016 (Rvp 9855/2016), 2 Cdo 820/2015 z 29. apríla 2016 (Rvp 9856/2016), 5 Cdo 823/2015 z 26. apríla 2016 (Rvp 9857/2016), 16 XCdo 20/2015 z 18. mája 2016 (Rvp 9858/2016), 15 XCdo 3/2016 z 21. apríla 2016 (Rvp 9859/2016), 2 Cdo 630/2015 z 28. januára 2016 (Rvp 9860/2016), 15 XCdo 21/2015 z 15. marca 2016 (Rvp 9861/2016), 4 Cdo 548/2015 zo 17. marca 2016 (Rvp 9862/2016), 7 Cdo 722/2015 z 26. apríla 2016 (Rvp 9863/2016), 1 Cdo 435/2015 zo 14. apríla 2016 (Rvp 9864/2016), 7 Cdo 548/2015 z 26. apríla 2016 (Rvp 9865/2016), 18 XCdo 61/2016 z 12. mája 2016 (Rvp 9866/2016), 18 XCdo 63/2016 z 12. mája 2016 (Rvp 9867/2016), 13 XCdo 1/2016 z 19. mája 2016 (Rvp 9868/2016), 15 XCdo 57/2016 z 21. apríla 2016 (Rvp 9869/2016), 18 XCdo 117/2016 z 12. mája 2016 (Rvp 9870/2016), 13 XCdo 24/2016 z 19. mája 2016 (Rvp 9871/2016), 15 XCdo 7/2016 z 21. apríla 2016 (Rvp 9872/2016), 2 Cdo 769/2015 z 29. apríla 2016 (Rvp 9873/2016), 6 Cdo 574/2015 z 28. apríla 2016 (Rvp 9874/2016), 6 Cdo 592/2015 z 26. mája 2016 (Rvp 9875/2016), 2 Cdo 721/2015 z 29. apríla 2016 (Rvp 9876/2016), 7 Cdo 460/2015 z 26. apríla 2016 (Rvp 9877/2016), 2 Cdo 683/2015 z 29. apríla 2016 (Rvp 9878/2016), 19 XCdo 155/2016 z 25. mája 2016 (Rvp 9879/2016), 7 Cdo 820/2015 z 26. apríla 2016 (Rvp 9880/2016), 13 XCdo 27/2016 z 19. mája 2016 (Rvp 9881/2016), 15 XCdo 67/2016 z 21. apríla 2016 (Rvp 9882/2016), 19 XCdo 133/2016 z 27. apríla 2016 (Rvp 9883/2016), 19 XCdo 111/2016 z 27. apríla 2016 (Rvp 9884/2016), 13 XCdo 31/2016 z 19. mája 2016 (Rvp 9885/2016), 17 XCdo 11/2016 z 29. apríla 2016 (Rvp 9886/2016), 17 XCdo 83/2016 z 29. apríla 2016 (Rvp 9887/2016), 13 XCdo 12/2016 z 19. mája 2016 (Rvp 9888/2016), 15 XCdo 61/2016 z 21. apríla 2016 (Rvp 9889/2016), 23 XCdo 75/2016 z 18. mája 2016 (Rvp 9890/2016), 13 XCdo 28/2016 z 19. mája 2016 (Rvp 9891/2016), 19 XCdo 45/2016 z 27. apríla 2016 (Rvp 9892/2016),</w:t>
      </w:r>
    </w:p>
    <w:p>
      <w:r>
        <w:t>3</w:t>
      </w:r>
    </w:p>
    <w:p>
      <w:r>
        <w:t>19 XCdo 147/2016 z 27. apríla 2016 (Rvp 9893/2016), 18 XCdo 114/2016 z 19. mája 2016 (Rvp 9894/2016), 18 XCdo 111/2016 z 23. mája 2016 (Rvp 9895/2016), 16 XCdo 25/2015 z 18. mája 2016 (Rvp 9896/2016), 16 XCdo 103/2016 z 9. mája 2016 (Rvp 9897/2016), 11 XCdo 159/2016 zo 17. mája 2016 (Rvp 9898/2016), 12 XCdo 152/2016 z 12. mája 2016 (Rvp 9899/2016), 13 XCdo 6/2016 z 19. mája 2016 (Rvp 9900/2016), 13 XCdo 35/2016 z 19. mája 2016 (Rvp 9901/2016), 13 XCdo 4/2016 z 19. mája 2016 (Rvp 9902/2016), 19 XCdo 24/2016 z 27. apríla 2016 (Rvp 9903/2016), 23 XCdo 25/2016 z 18. mája 2016 (Rvp 9904/2016), 7 Cdo 643/2015 z 26. apríla 2016 (Rvp 9905/2016), 1 Cdo 376/2015 zo 14. apríla 2016 (Rvp 9906/2016), 19 XCdo 96/2016 z 27. apríla 2016 (Rvp 9907/2016), 7 Cdo 418/2015 z 26. apríla 2016 (Rvp 9908/2016), 7 Cdo 423/2015 z 26. apríla 2016 (Rvp 9909/2016), 10 XCdo 45/2015 z 20. apríla 2016 (Rvp 9910/2016), 2 Cdo 799/2015 z 29. apríla 2016 (Rvp 9911/2016), 13 XCdo 8/2016 z 19. mája 2016 (Rvp 9912/2016), 7 Cdo 807/2015 z 26. apríla 2016 (Rvp 9913/2016), 4 Cdo 672/2015 z 24. mája 2016 (Rvp 9914/2016), 4 Cdo 753/2015 z 24. mája 2016 (Rvp 9915/2016), 15 XCdo 51/2016 z 21. apríla 2016 (Rvp 9916/2016), 18 XCdo 54/2015 z 28. apríla 2016 (Rvp 9917/2016), 4 Cdo 726/2015 z 24. mája 2016 (Rvp 9918/2016), 23 XCdo 50/2016 z 18. mája 2016 (Rvp 9919/2016), 2 Cdo 717/2015 z 29. apríla 2016 (Rvp 9920/2016), 23 XCdo 70/2016 z 18. mája 2016 (Rvp 9921/2016), 16 XCdo 11/2015 z 11. mája 2016 (Rvp 9922/2016), 23 XCdo 8/2016 z 18. mája 2016 (Rvp 9923/2016), 7 Cdo 668/2015 z 25. mája 2016 (Rvp 9924/2016), 19 XCdo 94/2016 z 27. apríla 2016 (Rvp 9925/2016), 23 XCdo 53/2016 z 18. mája 2016 (Rvp 9926/2016), 4 Cdo 1186/2015 z 26. apríla 2016 (Rvp 9927/2016), 3 Cdo 1211/2015 z 21. apríla 2016 (Rvp 9928/2016), 17 XCdo 20/2016 z 29. februára 2016 (Rvp 9929/2016), 9 XCdo 84/2016 z 22. marca 2016 (Rvp 9930/2016), 9 XCdo 122/2016 z 22. marca 2016 (Rvp 9931/2016), 11 XCdo 89/2016 z 21. apríla 2016 (Rvp 9932/2016), 18 XCdo 25/2015 z 23. marca 2016 (Rvp 9933/2016), 19 XCdo 8/2016 z 27. apríla 2016 (Rvp 9934/2016), 5 Cdo 1122/2015 z 20. januára 2016 (Rvp 9935/2016), 12 XCdo 87/2016 z 11. marca 2016 (Rvp 9936/2016), 5 Cdo 1270/2015 z 24. februára 2016 (Rvp 9937/2016), 19 XCdo 30/2015 z 29. februára 2016 (Rvp 9938/2016), 5 Cdo 1262/2015 z 24. februára 2016 (Rvp 9939/2016), 9 XCdo 21/2016 z 22. marca 2016 (Rvp 9940/2016), 5 Cdo 747/2015 z 24. februára 2016 (Rvp 9941/2016), 9 XCdo 85/2016 z 22. marca 2016</w:t>
      </w:r>
    </w:p>
    <w:p>
      <w:r>
        <w:t>4</w:t>
      </w:r>
    </w:p>
    <w:p>
      <w:r>
        <w:t>(Rvp 9942/2016), 4 Cdo 1178/2015 z 29. februára 2016 (Rvp 9943/2016) a 7 Cdo 629/2015 z 26. apríla 2016 (Rvp 9944/2016) a ich vydaniu predchádzajúcim postupom takto rozhodol: Konanie z a s t a v u j e . Odôvodnenie: 1. Ústavný súd Slovenskej republiky (ďalej len „ústavný súd“) uznesením č. k. III. ÚS 454/2017-12 zo 4. júla 2017 rozhodol o spojení 178 sťažností obchodnej spoločnosti POHOTOVOSŤ, s. r. o., Pribinova 25, Bratislava (ďalej len „sťažovateľka“), na spoločné konanie vedené pod sp. zn. Rvp 9673/2016 a zároveň uložil sťažovateľke povinnosť zaplatiť súdny poplatok v sume 5 340 € za podané sťažnosti, ktorými namietala porušenie základného práva podľa čl. 46 ods. 1 Ústavy Slovenskej republiky a práva podľa čl. 6 ods. 1 Dohovoru o ochrane ľudských práv a základných slobôd uzneseniami Najvyššieho súdu Slovenskej republiky označenými v záhlaví tohto uznesenia.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„zákon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spisu, ústavný súd zistil, že uznesenie o vyrubení súdneho poplatku bolo sťažovateľke prostredníctvom právneho zástupcu doručené 17. júla 2017. Sťažovateľka súdny poplatok za podané sťažnosti v stanovenej lehote nezaplatila.</w:t>
      </w:r>
    </w:p>
    <w:p>
      <w:r>
        <w:t>5</w:t>
      </w:r>
    </w:p>
    <w:p>
      <w:r>
        <w:t>4. Ak tento zákon neustanovuje inak a povaha veci to nevylučuje, použijú sa na konanie pred ústavným súdom primerane ustanovenia Civilného sporového poriadku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Civilný sporový poriadok). 6. Podľa § 35 ods. 4 zákona o ústavnom súde v prípade, ak súdny poplatok nebude v stanovenej lehote uhradený, ústavný súd uznesením konanie zastaví. 7. V súlade s citovanými zákonnými ustanoveniami ústavný súd konanie zastavil, keďže sťažovateľka napriek riadne doručenému uzneseniu nezaplatila súdny poplatok za podané sťažnosti. P o u č e n i e : Proti tomuto rozhodnutiu nemožno podať opravný prostriedok. V Košiciach 12. septembra 2017</w:t>
      </w:r>
    </w:p>
    <w:p>
      <w:r>
        <w:t>6</w:t>
      </w:r>
    </w:p>
    <w:p/>
    <w:p>
      <w:r>
        <w:t>Zdroj: KAUZIS.SK – https://www.kauzis.sk/judikatura/r/ECLI:SK:USSR:2017:3.US.454.2017.2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