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455/2017 z 1. 8. 2017</w:t>
      </w:r>
    </w:p>
    <w:p>
      <w:r>
        <w:t>Uznesenie Ústavného súdu SR z 1. augusta 2017, sp. zn. III. ÚS 455/2017, ECLI:SK:USSR:2017:3.US.455.2017.2</w:t>
      </w:r>
    </w:p>
    <w:p>
      <w:r>
        <w:t>Súd: Ústavný súd Slovenskej republiky</w:t>
      </w:r>
    </w:p>
    <w:p>
      <w:r>
        <w:t>Spisová značka: III. ÚS 455/2017</w:t>
      </w:r>
    </w:p>
    <w:p>
      <w:r>
        <w:t>ECLI: ECLI:SK:USSR:2017:3.US.455.2017.2</w:t>
      </w:r>
    </w:p>
    <w:p>
      <w:r>
        <w:t>Dátum vydania: 1. 8.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455/2017-32 Ústavný súd Slovenskej republiky na neverejnom zasadnutí senátu 1. augusta 2017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základných práv podľa čl. 20 ods. 1 a čl. 46 ods. 1 Ústavy Slovenskej republiky a práv podľa čl. 6 ods. 1 Dohovoru o ochrane ľudských práv a základných slobôd a čl. 1 Dodatkového protokolu k Dohovoru o ochrane ľudských práv a základných slobôd uzneseniami Krajského súdu v Banskej Bystrici spisových značiek: 16 Co 63/2014 z 30. októbra 2014 (Rvp 10317/2016), 16 Co 64/2014 z 30. októbra 2014 (Rvp 10318/2016), 16 Co 55/2014 z 30. októbra 2014 (Rvp 10319/2016), 16 Co 73/2014 z 30. októbra 2014 (Rvp 10320/2016), 16 Co 68/2014 z 30. októbra 2014 (Rvp 10321/2016), 16 Co 66/2014 z 30. októbra 2014 (Rvp 10322/2016), 2 Co 646/2014 z 20. augusta 2015 (Rvp 10594/2016), 16 Co 29/2015 z 29. júna 2015 (Rvp 10595/2016), 13 Co 436/2014 z 27. januára 2015 (Rvp 10596/2016), 16 Co 1060/2014 z 12. marca 2015 (Rvp 10597/2016), 14 Co 334/2014 z 28. októbra 2014 (Rvp 10598/2016), 15 Co 575, 578, 579, 580, 581, 582, 583, 584, 585, 586, 587, 588, 590/2014 z 1. júla 2015 (Rvp 10599/2016), 2 Co 180/2015 z 30. apríla 2015 (Rvp 10600/2016), 41 Co 801/2014 z 30. júna 2015 (Rvp 10601/2016), 15 Co 481/2014 z 20. mája 2015 (Rvp 10602/2016), 15 Co 61/2014 z 11. februára 2015 (Rvp 10603/2016), 1 Co 87/2015 z 28. júla 2015 (Rvp 10604/2016), 41 Co 157/2015 z 28. októbra 2015 (Rvp 10605/2016), 12 Co 660/2014 zo 17. decembra 2014 (Rvp 10606/2016), 14 Co 716/2015 z 29. septembra 2015 (Rvp 10607/2016), 15 Co 247/2014 z 13. mája 2015 (Rvp 10608/2016), 14 Co 201/2015</w:t>
      </w:r>
    </w:p>
    <w:p>
      <w:r>
        <w:t>z 27. mája 2015 (Rvp 10609/2016), 2 Co 260/2015 z 18. septembra 2015 (Rvp 10610/2016), 13 Co 198/2015 z 28. júla 2015 (Rvp 10611/2016), 16 Co 191/2015 z 29. októbra 2015 (Rvp 10612/2016), 14 Co 321/2014 z 20. augusta 2014 (Rvp 11163/2016), 41 Co 734/2014 z 28. mája 2015 (Rvp 11164/2016), 14 Co 509/2014 z 28. apríla 2015 (Rvp 11165/2016), 15 Co 119/2014 z 15. apríla 2015 (Rvp 11166/2016), 15 Co 120/2014 z 15. apríla 2015 (Rvp 11167/2016), 15 Co 121/2014 z 15. apríla 2015 (Rvp 11168/2016), 15 Co 122/2014 z 15. apríla 2015 (Rvp 11169/2016), 15 Co 123/2014 z 15. apríla 2015 (Rvp 11170/2016), 15 Co 124/2014 z 15. apríla 2015 (Rvp 11171/2016), 15 Co 125/2014 z 15. apríla 2015 (Rvp 11172/2016), 15 Co 126/2014 z 15. apríla 2015 (Rvp 11173/2016), 15 Co 127/2014 z 15. apríla 2015 (Rvp 11174/2016), 15 Co 115/2014 z 15. apríla 2015 (Rvp 11175/2016), 15 Co 117/2014 z 15. apríla 2015 (Rvp 11176/2016), 15 Co 118/2014 z 15. apríla 2015 (Rvp 11177/2016), 13 Co 288/2014 z 11. novembra 2014 (Rvp 11178/2016), 14 Co 45/2015 zo 14. mája 2015 (Rvp 11179/2016), 13 Co 1286/2014 z 25. mája 2015 (Rvp 11180/2016), 13 Co 955/2014 zo 16. septembra 2014 (Rvp 11181/2016), 16 Co 958/2014 z 19. marca 2015 (Rvp 11182/2016), 41 Co 207/2015 z 28. októbra 2015 (Rvp 11183/2016), 12 Co 147/2015 z 23. septembra 2015 (Rvp 11184/2016), 13 Co 716/2014 z 24. marca 2015 (Rvp 11185/2016), 15 Co 701/2013 z 11. februára 2015 (Rvp 11186/2016), 41 Co 827/2014 z 30. júna 2015 (Rvp 11187/2016), 17 Co 262/2015 zo 6. mája 2015 (Rvp 11188/2016), 1 Co 92/2015 z 28. júla 2015 (Rvp 11189/2016), 14 Co 1058/2014 z 9. júna 2015 (Rvp 11190/2016), 17 Co 181/2014 zo 17. decembra 2014 (Rvp 11418/2016), 17 Co 179/2014 zo 17. decembra 2014 (Rvp 11419/2016), 17 Co 180/2014 zo 17. decembra 2014 (Rvp 11420/2016), 17 Co 178/2014 zo 17. decembra 2014 (Rvp 11421/2016), 17 Co 176/2014 zo 17. decembra 2014 (Rvp 11422/2016), 17 Co 177/2014 zo 17. decembra 2014 (Rvp 11423/2016), 17 Co 175/2014 zo 17. decembra 2014 (Rvp 11424/2016), 17 Co 174/2014 zo 17. decembra 2014 (Rvp 11425/2016), 17 Co 173/2014 zo 17. decembra 2014 (Rvp 11426/2016), 17 Co 171/2014 zo 17. decembra 2014 (Rvp 11427/2016), 14 Co 478/2015 z 30. júna 2015 (Rvp 11428/2016), 16 Co 964/2014 z 26. februára 2015 (Rvp 11429/2016), 14 Co 339/2014 z 23. septembra 2014 (Rvp 11430/2016), 15 Co 453/2014 z 1. apríla 2014 (Rvp 11431/2016), 14 Co 832/2014 z 26. mája 2014 (Rvp 11432/2016), 43 Co 110/2015 z 10. júna 2015 (Rvp 11433/2016), 15 Co 691/2014 z 15. júla 2015 (Rvp 11434/2016),</w:t>
      </w:r>
    </w:p>
    <w:p>
      <w:r>
        <w:t>2</w:t>
      </w:r>
    </w:p>
    <w:p>
      <w:r>
        <w:t>17 Co 182/2014 zo 17. decembra 2014 (Rvp 11435/2016), 17 Co 949/2014 z 21. novembra 2014 (Rvp 11436/2016), 13 Co 319/2015 zo 7. júla 2015 (Rvp 11437/2016), 17 Co 1305/2014 zo 4. marca 2015 (Rvp 11438/2016), 41 Co 640/2015 z 28. apríla 2015 (Rvp 11439/2016), 17 Co 732/2014 z 1. októbra 2014 (Rvp 11440/2016), 43 Co 615/2014 z 9. apríla 2015 (Rvp 11441/2016), 16 Co 1218/2014 z 30. apríla 2015 (Rvp 11442/2016), 1 Co 8/2015 z 27. mája 2015 (Rvp 11443/2016), 15 Co 666/2014 z 24. júna 2015 (Rvp 11444/2016), 43 Co 99/2015 z 10. júna 2015 (Rvp 11445/2016), 41 Co 148/2015 z 30. septembra 2015 (Rvp 11446/2016), 41 Co 637/2014 z 20. mája 2015 (Rvp 11447/2016), 14 Co 698/2014 z 11. novembra 2014 2016 (Rvp 11750/2016), 15 Co 222/2014 z 11. marca 2015 (Rvp 11751/2016), 15 Co 602/2015 z 28. januára 2015 (Rvp 11752/2016), 15 Co 64/2014 z 1. apríla 2015 (Rvp 11753/2016), 7 Co 582/2014, 17 Co 584/2014, 17 Co 585/2014, 17 Co 586/2014, 17 Co 587/2014, 17 Co 588/2014, 17 Co 589/2014 z 18. februára 2015 (Rvp 11754/2016), 2 Co 607/2014 z 30. júna 2015 (Rvp 11755/2016), 15 Co 852/2013, 15 Co 858/2013, 15 Co 857/2013, 15 Co 856/2013, 15 Co 855/2013, 15 Co 854/2013 z 26. marca 2015 (Rvp 11756/2016), 17 Co 893/2014 z 1. októbra 2014 (Rvp 11757/2016), 13 Co 907/2014 z 30. septembra 2014 (Rvp 11758/2016), 16 Co 624/2014 z 12. februára 2015 (Rvp 11759/2016), 41 Co 677/2014 z 28. mája 2015 (Rvp 11760/2016), 43 Co 317/2015 z 30. júla 2015 (Rvp 11761/2016), 17 Co 1303/2014 zo 17. decembra 2014 (Rvp 11762/2016), 13 Co 524/2015 zo 14. júla 2015 (Rvp 11763/2016), 41 Co 144/2015 z 29. júla 2015 (Rvp 11764/2016), 14 Co 1369/2014 z 27. januára 2015 (Rvp 11765/2016), 41 Co 658/2014 z 19. februára 2015 (Rvp 11766/2016), 43 Co 501/2015 z 10. decembra 2015 (Rvp 11767/2016), 41 Co 24/2015 z 29. júla 2015 (Rvp 11768/2016), 43 Co 627/2014 z 9. apríla 2015 (Rvp 11769/2016), 16 Co 310/2013 zo 4. augusta 2014 (Rvp 11770/2016), 17 Co 757/2014, 17 Co 760/2014, 17 Co 761/2014, 17 Co 762/2014, 17 Co 763/2014, 17 Co 764/2014, 17 Co 765/2014 zo 4. februára 2015, (Rvp 11771/2016), 14 Co 1199/2014 z 8. septembra 2015 (Rvp 11772/2016), 13 Co 1338/2014 z 28. apríla 2015 (Rvp 11773/2016), 17 Co 126/2014 z 23. júla 2014 (Rvp 11774/2016), 13 Co 695/2015 z 22. septembra 2015 (Rvp 11775/2016), 17 Co 543/2014 z 13. augusta 2014 (Rvp 11776/2016), 2 Co 104/2015 z 27. marca 2015 (Rvp 11777/2016), 12 Co 71/2015 z 25. augusta 2015 (Rvp 11778/2016), 41 Co 594/2015 z 30. septembra 2015 (Rvp 11779/2016), 12 Co 146/2015 z 27. augusta</w:t>
      </w:r>
    </w:p>
    <w:p>
      <w:r>
        <w:t>3</w:t>
      </w:r>
    </w:p>
    <w:p>
      <w:r>
        <w:t>2015 (Rvp 11780/2016), 17 Co 852/2013 z 22. októbra 2014 (Rvp 11781/2016), 14 Co 668/2014 z 23. apríla 2015 (Rvp 12555/2016), 15 Co 688/2013 zo 4. marca 2015 (Rvp 12556/2016), 17 Co 1450/2014 z 29. januára 2015 (Rvp 12557/2016), 43 Co 737/2014 z 23. apríla 2015 (Rvp 12558/2016), 15 Co 650/2013 z 28. novembra 2014 (12559/2016), 15 Co 594/2015 zo 17. septembra 2015 (Rvp 12560/2016), 15 Co 593/2015 zo 17. septembra 2015 (Rvp 12561/2016), 17 Co 894/2015 zo 16. decembra 2015 (Rvp 12562/2016), 16 Co 94/2014 z31. júla 2014 (Rvp 12563/2016), 17 Co 710/2015 z 22. septembra 2015 (Rvp 12564/2016), 15 Co 1145/2014 z 13. januára 2015 (Rvp 12565/2016), 17 Co 711/2015 z 22. septembra 2015 (Rvp 12566/2016), 15 Co 377/2014 z 18. marca 2015 (Rvp 12567/2016), 43 Co 719/2014 z 26. februára 2015 (Rvp 12568/2016), 43 Co 347/2015 z 2. júla 2015 (Rvp 12569/2016), 17 Co 955/2014 z 10. septembra 2014 (Rvp 12570/2016), 16 Co 1207/2014 z 26. marca 2015 (Rvp 12571/2016), 14 Co 318/2015 z 3. júna 2015 (Rvp 12572/2016), 13 Co 1362/2014 z 21. októbra 2015 (Rvp 12573/2016), 43 Co 116/2015 z 28. mája 2015 (Rvp 12574/2016), 2 Co 559/2014 z 21. mája 2015 (Rvp 12575/2016), 2 Co 579/2014 z 30. júna 2015 (Rvp 12576/2016), 12 Co 105/2015 z 23. septembra 2015 (Rvp 12577/2016), 17 Co 741/2013 z 1. októbra 2014 (Rvp 12578/2016), 17 Co 597/2014 zo 17. septembra 2014 (Rvp 12579/2016), 14 Co 1357/2014 z 19. mája 2015 (Rvp 12580/2016), 43 Co 21/2015 zo 6. mája 2015 (Rvp 12581/2016), 13 Co 106/2015 z 25. mája 2015 (Rvp 12582/2016), 15 Co 619/2014 z 20. mája 2015 (Rvp 12583/2016), 41 Co 225/2015 z 30. júna 2015 (Rvp 12584/2016), 16 Co 971/2013 z 11. septembra 2014 (Rvp 12585/2016), 2 Co 21/2015 z 20. augusta 2015 (Rvp 12586/2016), 13 Co 250/2014 z 21. októbra 2014 (Rvp 12587/2016), 43 Co 658/2014 z 9. apríla 2014 (Rvp 12588/2016), 15 Co 484/2015 z 28. októbra 2015 (Rvp 12589/2016), 14 Co 44/2015 z 30. apríla 2015 (Rvp 13074/2016), 41 Co 68/2015 z 26. februára 2015 (Rvp 13075/2016), 17 Co 775/2014 z 8. októbra 2014 (Rvp 13076/2016), 17 Co 778/2014 z 8. októbra 2014 (Rvp 13077/2016), 17 Co 779/2014 z 8. októbra 2014 (Rvp 13078/2016), 17 Co 780/2014 z 8. októbra 2014 (Rvp 13079/2016), 17 Co 781/2014 z 8. októbra 2014 (Rvp 13080/2016), 17 Co 782/2014 z 8. októbra 2014 (Rvp 13081/2016), 17 Co 784/2014 z 8. októbra 2014 (Rvp 13082/2016), 17 Co 785/2014 z 8. októbra 2014 (Rvp 13083/2016), 17 Co 786/2014 z 8. októbra 2014 (Rvp 13084/2016), 17 Co 787/2014 z 8. októbra 2014 (Rvp 13085/2016), 17 Co 788/2014</w:t>
      </w:r>
    </w:p>
    <w:p>
      <w:r>
        <w:t>4</w:t>
      </w:r>
    </w:p>
    <w:p>
      <w:r>
        <w:t>z 8. októbra 2014 (Rvp 13086/2016), 17 Co 789/2014 z 8. októbra 2014 (Rvp 13087/2016), 14 Co 1121/2014 z 30. júna 2015 (Rvp 13088/2016), 17 Co 326/2015 z 20. mája 2015 (Rvp 13089/2016), 2 Co 506/2014 z 30. apríla 2015 (Rvp 13090/2016), 16 Co 45/2015 z 27. januára 2016 (Rvp 13091/2016), 14 Co 23/2016 z 20. októbra 2015 (Rvp 13092/2016), 15 Co 562/2013 z 26. novembra 2014 (Rvp 13093/2016), 43 Co 673/2014 z 26. februára 2015 (Rvp 13094/2016), 13 Co 187/2015 z 28. júla 2015 (Rvp 13095/2016), 13 Co 385/2015 z 21. júla 2015 (Rvp 13096/2016), 41 Co 331/2015 z 30. septembra 2015 (Rvp 13097/2016), 14 Co 908/2014 zo 17. marca 2015 (Rvp 13098/2016), 13 Co 964/2014 zo 16. septembra 2014 (Rvp 13099/2016), 1 Co 37/2015 z 25. augusta 2015 (Rvp 13100/2016), 15 Co 822/2013 z 26. novembra 2014 (Rvp 13512/2016), 16 Co 433/2014 z 29. novembra 2015 (Rvp 13513/2016), 16 Co 199/2014 z 31. júla 2014 (Rvp 13514/2016), 41 Co 551/2015 z 12. augusta 2015 (Rvp 13515/2016), 15 Co 705/2013 z 26. novembra 2014 (Rvp 13516/2016), 41 Co 832/2014 z 31. marca 2015 (Rvp 13517/2016), 43 Co 703/2014 z 29. januára 2015 (Rvp 13518/2016), 43 Co 652/2014 z 12. marca 2015 (Rvp 13519/2016), 15 Co 697/2013 zo 4. marca 2015 (Rvp 13520/2016), 41 Co 522/2015 z 12. augusta 2015 (Rvp 13521/2016), 13 Co 319/2014 z 21. októbra 2014 (Rvp 13522/2016), 2 Co 553/2014 z 5. júna 2015 (Rvp 13523/2016), 2 Co 209/2015 z 18. septembra</w:t>
      </w:r>
    </w:p>
    <w:p>
      <w:r>
        <w:t>2015</w:t>
      </w:r>
    </w:p>
    <w:p>
      <w:r>
        <w:t>(Rvp</w:t>
      </w:r>
    </w:p>
    <w:p>
      <w:r>
        <w:t>13524/2016),</w:t>
      </w:r>
    </w:p>
    <w:p>
      <w:r>
        <w:t>41</w:t>
      </w:r>
    </w:p>
    <w:p>
      <w:r>
        <w:t>Co</w:t>
      </w:r>
    </w:p>
    <w:p>
      <w:r>
        <w:t>77/2015</w:t>
      </w:r>
    </w:p>
    <w:p>
      <w:r>
        <w:t>z</w:t>
      </w:r>
    </w:p>
    <w:p>
      <w:r>
        <w:t>28.</w:t>
      </w:r>
    </w:p>
    <w:p>
      <w:r>
        <w:t>mája</w:t>
      </w:r>
    </w:p>
    <w:p>
      <w:r>
        <w:t>2015</w:t>
      </w:r>
    </w:p>
    <w:p>
      <w:r>
        <w:t>(Rvp 14186/2016), 41 Co 575/2015 z 30. septembra 2015 (Rvp 14187/2016), 2 Co 452/2015 z 20. novembra 2015 (Rvp 14188/2016), 41 Co 629/2014 z 26. februára 2015 (Rvp 14189/2016), 41 Co 203/2015 z 30. júna 2015 (Rvp 14190/2016), 14 Co 617/2015 z 15. decembra 2015 (Rvp 14191/2016), 13 Co 310/2015 zo 7. júla 2015 (Rvp 14192/2016), 41 Co 347/2015 z 29. júla 2015 (Rvp 14193/2016), 12 Co 816/2014 z 30. apríla 2015 (Rvp 14194/2016), 16 Co 967/2014 z 19. marca 2015 (Rvp 14195/2016), 16 Co 1362/2014 zo 16. apríla 2015 (Rvp 14196/2016), 12 Co 572/2014 z 28. augusta 2014 (Rvp 14197/2016), 16 Co 931/2014 z 21. augusta 2014 (Rvp 14198/2016), 14 Co 680/2015 z 18. novembra 2015 (Rvp 14199/2016), 14 Co 437/2014 z 30. apríla 2015 (Rvp 14200/2016), 12 Co 129/2015 z 25. augusta 2015 (Rvp 14201/2016), 15 Co 434/2014 z 28. januára 2015 (Rvp 14202/2016), 43 Co 602/2014 z 12. marca 2015 (Rvp 14203/2016), 15 Co 834/2014 z 23. septembra 2015 (Rvp 14204/2016), 15 Co 99/2014 z 11. februára 2015 (Rvp 14205/2016), 14 Co 201/2014 z 18. novembra 2014 (Rvp 14769/2016),</w:t>
      </w:r>
    </w:p>
    <w:p>
      <w:r>
        <w:t>5</w:t>
      </w:r>
    </w:p>
    <w:p>
      <w:r>
        <w:t>41 Co 703/2014 z 28. mája 2015 (Rvp 14770/2016), 17 Co 955/2015 z 28. januára 2016 (Rvp 14771/2016), 17 Co 965/2015 z 28. januára 2016 (Rvp 14772/2016), 15 Co 471/2015 z 28. októbra 2015 (Rvp 14773/2016), 17 Co 591/2015 z 28. októbra 2015 (Rvp 14774/2016), 1 Co 526/2014 z 19. decembra 2014 (Rvp 14775/2016), 12 Co 600/2014 z 28. augusta 2014 (Rvp 14776/2016), 43 Co 80/2015 z 28. mája 2015 (Rvp 14777/2016), 15 Co 628/2013 z 21. januára 2015 (Rvp 14778/2016), 41 Co 649/2015 zo 16. decembra 20145 (Rvp 14976/2016), 16 Co 611/2015 z 2. februára 2016 (Rvp 14977/2016), 15 Co 838/2014 z 12. augusta 2015 (Rvp 14978/2016), 14 Co 904/2014 zo 16. júna 2015 (Rvp 14979/2016), 1 Co 83/2015 z 25. augusta 2015 (Rvp 14980/2016), 41 Co 628/2014 z 20. mája 2015 (Rvp 14981/2016), 43 Co 645/2014 z 26. februára 2015 (Rvp 14982/2016), 13 Co 526/2015 zo 14. júla 2015 (Rvp 14983/2016), 41 Co 195/2015 z 30. júna 2015 (Rvp 14984/2016), 41 Co 488/2015 z 12. augusta 2015 (Rvp 14985/2016),15 Co 259/2014 z 13. mája 2015 (Rvp 14986/2016), 13 Co 107/2014 z 9. decembra 2014 (Rvp 14987/2016), 43 Co 128/2015 z 23. apríla 2015 (Rvp 14988/2016), 15 Co 442/2014 z 24. júna 2015 (Rvp 14989/2016), 15 Co 443/2014 z 24. júna 2015 (Rvp 14990/2016), 15 Co 443/2014 z 24. júna 2015 (Rvp 14991/2016), 15 Co 444/2014 z 24. júna 2015 (Rvp 14992/2016), 15 Co 446/2014 z 24. júna 2015 (Rvp 14993/2016), 15 Co 447/2014 z 24. júna 2015 (Rvp 14994/2016), 15 Co 448/2014 z 24. júna 2015 (Rvp 14995/2016), 15 Co 449/2014 z 24. júna 2015 (Rvp 14996/2016), 15 Co 450/2014 z 24. júna 2015 (Rvp 14997/2016), 15 Co 451/2014 z 24. júna 2015 (Rvp 14998/2016), 15 Co 452/2014 z 24. júna 2015 (Rvp 14999/2016), 15 Co 438/2014 z 24. júna 2015 (Rvp 15000/2016), 15 Co 440/2014 z 24. júna 2015 (Rvp 15001/2016), 15 Co 441/2014 z 24. júna 2015 (Rvp 15002/2016) a 2 Co 292/2015 (Rvp 15003/2016) takto rozhodol: Konanie z a s t a v u j e .</w:t>
      </w:r>
    </w:p>
    <w:p>
      <w:r>
        <w:t>6</w:t>
      </w:r>
    </w:p>
    <w:p>
      <w:r>
        <w:t>Odôvodnenie: 1. Ústavný súd Slovenskej republiky (ďalej len „ústavný súd“) uznesením č. k. III. ÚS 455/2017-16 zo 4. júla 2017 rozhodol o spojení 248 sťažností obchodnej spoločnosti POHOTOVOSŤ, s. r. o., Pribinova 25, Bratislava (ďalej len „sťažovateľka“), na spoločné konanie vedené pod sp. zn. Rvp 10317/2016 a zároveň uložil sťažovateľke povinnosť zaplatiť súdny poplatok v sume 7 440 € za podané sťažnosti, ktorými namietala porušenie základných práv podľa čl. 20 ods. 1 a čl. 46 ods. 1 Ústavy Slovenskej republiky a práv podľa čl. 6 ods. 1 Dohovoru o ochrane ľudských práv a základných slobôd a čl. 1 Dodatkového protokolu k Dohovoru o ochrane ľudských práv postupom Krajského súdu v Banskej Bystrici a rozhodnutiami označenými v záhlaví tohto uznesenia.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„zákon o ústavnom súde“), keďže išlo v kalendárnom roku 2016 o jej viac ako desiatu sťažnosť s rovnakým skutkovým a právnym základom, v ktorých bola predtým neúspešná. Sťažovateľka bola podľa uvedeného uznesenia povinná zaplatiť súdny poplatok v lehote 7 dní odo dňa jeho doručenia. 3. Z poštovej doručenky, ktorá je súčasťou spisu, ústavný súd zistil, že uznesenie o vyrubení súdneho poplatku bolo sťažovateľke doručené prostredníctvom právneho zástupcu 17. júla 2017. Sťažovateľka súdny poplatok za podané sťažnosti v stanovenej lehote nezaplatila. 4. Ak tento zákon neustanovuje inak a povaha veci to nevylučuje, použijú sa na konanie pred ústavným súdom primerane ustanovenia Civilného sporového poriadku alebo Trestného poriadku (§ 31a ods. 1 zákona o ústavnom súde). 5. Ak má strana zástupcu so splnomocnením na celé konanie, doručuje sa písomnosť len tomuto zástupcovi. Písomnosť sa doručuje aj strane, ak strana má osobne v konaní niečo</w:t>
      </w:r>
    </w:p>
    <w:p>
      <w:r>
        <w:t>7</w:t>
      </w:r>
    </w:p>
    <w:p>
      <w:r>
        <w:t>vykonať alebo ak o tom súd rozhodne s ohľadom na povahu veci. Výzva na zaplatenie súdneho poplatku, ako aj procesné poučenia vydané súdom sa doručujú iba zástupcovi (§ 110 ods. 1 Civilného sporového poriadku). 6. Podľa § 35 ods. 4 zákona o ústavnom súde v prípade, ak súdny poplatok nebude v stanovenej lehote uhradený, ústavný súd uznesením konanie zastaví. 7. V súlade s citovanými zákonnými ustanoveniami ústavný súd konanie zastavil, keďže sťažovateľka napriek riadne doručenému uzneseniu nezaplatila súdny poplatok za podané sťažnosti. P o u č e n i e : Proti tomuto rozhodnutiu nemožno podať opravný prostriedok. V Košiciach 1. augusta 2017</w:t>
      </w:r>
    </w:p>
    <w:p>
      <w:r>
        <w:t>8</w:t>
      </w:r>
    </w:p>
    <w:p/>
    <w:p>
      <w:r>
        <w:t>Zdroj: KAUZIS.SK – https://www.kauzis.sk/judikatura/r/ECLI:SK:USSR:2017:3.US.455.2017.2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