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583/2016 z 10. 1. 2017</w:t>
      </w:r>
    </w:p>
    <w:p>
      <w:r>
        <w:t>Nález Ústavného súdu SR z 10. januára 2017, sp. zn. III. ÚS 583/2016, ECLI:SK:USSR:2017:3.US.583.2016.1</w:t>
      </w:r>
    </w:p>
    <w:p>
      <w:r>
        <w:t>Súd: Ústavný súd Slovenskej republiky</w:t>
      </w:r>
    </w:p>
    <w:p>
      <w:r>
        <w:t>Spisová značka: III. ÚS 583/2016</w:t>
      </w:r>
    </w:p>
    <w:p>
      <w:r>
        <w:t>ECLI: ECLI:SK:USSR:2017:3.US.583.2016.1</w:t>
      </w:r>
    </w:p>
    <w:p>
      <w:r>
        <w:t>Dátum vydania: 10. 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583/2016-27 Ústavný súd Slovenskej republiky na neverejnom zasadnutí 10. januára 2017 v senáte zloženom z predsedníčky Jany Baricovej a zo sudcov Sergeja Kohuta a Rudolfa Tkáčika prerokoval sťažnosť</w:t>
      </w:r>
    </w:p>
    <w:p>
      <w:r>
        <w:t>,</w:t>
      </w:r>
    </w:p>
    <w:p>
      <w:r>
        <w:t>, zastúpenej</w:t>
      </w:r>
    </w:p>
    <w:p>
      <w:r>
        <w:t>JUDr. Gabrielou Kľačanovou, advokátkou, Andreja Kmeťa 28, Martin,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Nitra v konaní vedenom pod sp. zn. 19 C 186/2011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Nitra v konaní vedenom pod sp. zn. 19 C 186/2011 porušené boli. 2. Okresnému súdu Nitra p r i k a z u j e , aby v konaní vedenom pod sp. zn. 19 C 186/2011 konal bez zbytočných prieťahov.</w:t>
      </w:r>
    </w:p>
    <w:p>
      <w:r>
        <w:t>3.</w:t>
      </w:r>
    </w:p>
    <w:p>
      <w:r>
        <w:t>p r i z n á v a finančné zadosťučinenie v sume 1 000 € (slovom</w:t>
      </w:r>
    </w:p>
    <w:p>
      <w:r>
        <w:t>tisíc eur), ktoré j e Okresný súd Nitra p o v i n n ý zaplatiť jej do dvoch mesiacov od právoplatnosti tohto rozhodnutia. 4. Okresný súd Nitra j e p o v i n n ý uhradiť</w:t>
      </w:r>
    </w:p>
    <w:p>
      <w:r>
        <w:t>trovy právneho</w:t>
      </w:r>
    </w:p>
    <w:p>
      <w:r>
        <w:t>zastúpenia v sume 454,74 € (slovom štyristopäťdesiatštyri eur a sedemdesiatštyri centov) na účet jej právnej zástupkyne JUDr. Gabriely Kľačanovej, advokátska kancelária, Andreja Kmeťa 28, Martin, do dvoch mesiacov od právoplatnosti tohto rozhodnutia. Odôvodnenie: I. Ústavný súd Slovenskej republiky (ďalej len „ústavný súd“) uznesením č. k. III. ÚS 583/2016-9 z 13. septembra 2016 prijal na ďalšie konanie sťažnosť ,</w:t>
      </w:r>
    </w:p>
    <w:p>
      <w:r>
        <w:t>(ďalej len „sťažovateľka“), podľa § 25 ods. 3</w:t>
      </w:r>
    </w:p>
    <w:p>
      <w:r>
        <w:t>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Nitra (ďalej len „okresný súd“) v konaní vedenom pod sp. zn. 19 C 186/2011 (ďalej aj „napadnuté konanie“). Sťažovateľka v sťažnosti uviedla, že v napadnutom konaní vedenom okresným súdom,</w:t>
      </w:r>
    </w:p>
    <w:p>
      <w:r>
        <w:t>v ktorom</w:t>
      </w:r>
    </w:p>
    <w:p>
      <w:r>
        <w:t>je</w:t>
      </w:r>
    </w:p>
    <w:p>
      <w:r>
        <w:t>sťažovateľka</w:t>
      </w:r>
    </w:p>
    <w:p>
      <w:r>
        <w:t>v procesnej</w:t>
      </w:r>
    </w:p>
    <w:p>
      <w:r>
        <w:t>pozícii</w:t>
      </w:r>
    </w:p>
    <w:p>
      <w:r>
        <w:t>žalobcu,</w:t>
      </w:r>
    </w:p>
    <w:p>
      <w:r>
        <w:t>„o vyporiadanie</w:t>
      </w:r>
    </w:p>
    <w:p>
      <w:r>
        <w:t>bezpodielového spoluvlastníctva manželov“ dochádza k zbytočným prieťahom. Poukázala na to, že žaloba bola okresnému súdu doručená 7. októbra 2011, popísala priebeh napadnutého konania a vytkla, že okresný súd vo veci nevykonáva úkony systematicky a bez prieťahov, od posledného pojednávania konaného 30. septembra 2015 ostal úplne nečinný, pričom celková dĺžka konania je takmer 5 rokov bez vydania meritórneho</w:t>
      </w:r>
    </w:p>
    <w:p>
      <w:r>
        <w:t>2</w:t>
      </w:r>
    </w:p>
    <w:p>
      <w:r>
        <w:t>rozhodnutia. Sťažovateľka tiež konštatovala, že aktívne spolupracuje v konaní, vec podľa nej nie je skutkovo zložitá, existuje pre ňu relevantná platná právna úprava, pričom spory o vyporiadanie bezpodielového spoluvlastníctva manželov predstavujú bežnú agendu všeobecných súdov. Sťažovateľka vyslovila právny názor, že nadmerné množstvo vecí nezbavuje okresný súd zodpovednosti za pomalé konanie a prejednávanie veci. Sťažovateľka podala okresnému súdu sťažnosť na prieťahy v konaní datovanú na 16. február 2016. Predsedníčka okresného súdu uvedenú sťažnosť vyhodnotila ako neopodstatnenú,</w:t>
      </w:r>
    </w:p>
    <w:p>
      <w:r>
        <w:t>konštatovala,</w:t>
      </w:r>
    </w:p>
    <w:p>
      <w:r>
        <w:t>že</w:t>
      </w:r>
    </w:p>
    <w:p>
      <w:r>
        <w:t>zákonná</w:t>
      </w:r>
    </w:p>
    <w:p>
      <w:r>
        <w:t>sudkyňa</w:t>
      </w:r>
    </w:p>
    <w:p>
      <w:r>
        <w:t>vo</w:t>
      </w:r>
    </w:p>
    <w:p>
      <w:r>
        <w:t>veci</w:t>
      </w:r>
    </w:p>
    <w:p>
      <w:r>
        <w:t>koná</w:t>
      </w:r>
    </w:p>
    <w:p>
      <w:r>
        <w:t>plynulo</w:t>
      </w:r>
    </w:p>
    <w:p>
      <w:r>
        <w:t>a bez zbytočných prieťahov, pričom zároveň poukázala na zložitosť a časovú náročnosť sporov o vyporiadanie bezpodielového spoluvlastníctva manželov a dlhodobú zaťaženosť zákonnej sudkyne. Na základe uvedených skutočností sťažovateľka navrhla, aby ústavný súd v náleze vyslovil, že okresný súd v napadnutom konaní porušil jej základné právo podľa čl. 48 ods. 2 ústavy a právo podľa čl. 6 ods. 1 dohovoru, aby prikázal okresnému súdu konať vo veci bez zbytočných prieťahov a zaplatiť sťažovateľke finančné zadosťučinenie v sume 9 000 €, ako aj náhradu trov právneho zastúpenia. Na výzvu ústavného súdu sa podaním sp. zn. Spr. 1932/2016 z 18. novembra 2016 doručeným ústavnému súdu 29. novembra 2016 vyjadrila k sťažnosti predsedníčka okresného súdu, v ktorom uviedla: „Na Okresnom súde Nitra prebieha konanie v právnej veci žalobkyne: , bytom</w:t>
      </w:r>
    </w:p>
    <w:p>
      <w:r>
        <w:t>, proti žalovanému:</w:t>
      </w:r>
    </w:p>
    <w:p>
      <w:r>
        <w:t>, bytom</w:t>
      </w:r>
    </w:p>
    <w:p>
      <w:r>
        <w:t>, o vyporiadanie BSM, ktoré nie je doposiaľ</w:t>
      </w:r>
    </w:p>
    <w:p>
      <w:r>
        <w:t>ukončené. Spory o vyporiadanie bezpodielového spoluvlastníctva manželov sú spory zložité a časovo náročné, pretože sa vyžaduje pre meritórne rozhodnutie súčinnosť viacerých subjektov (banky, kataster nehnuteľností, znalci, svedkovia a pod.), ktoré nie sú priamo zainteresované na výsledku konania. Donucovacie inštitúty sú často kontraproduktívne a tiež predlžujú konanie súdu (uznesenia o poriadkových pokutách, opravné prostriedky proti rozhodnutiam súdu, konanie o opravných prostriedkoch na nadriadenom súde), preto taktika a postup súdu pri zabezpečovaní súčinnosti tretích subjektov, prípadne účastníkov</w:t>
      </w:r>
    </w:p>
    <w:p>
      <w:r>
        <w:t>3</w:t>
      </w:r>
    </w:p>
    <w:p>
      <w:r>
        <w:t>konania vychádza zo skúseností zákonného sudcu v obdobných prípadoch. I v predmetnom konaní prebieha rozsiahle dokazovanie, pričom priebeh konania je komplikovaný aj vlastníckym sporom ohľadne garáže, ktorú mal odporca nadobudnúť počas trvania manželstva... Sťažovateľka nespôsobila svojim postupom prieťahy v konaní... Súd konal vo veci plynule a v primeranom tempe. Dĺžku konania ovplyvňoval najmä rozsah dokazovania vo veci, vrátane znaleckého dokazovania, potreba zabezpečovať listinné dôkazy, ako aj potreba výsluchu svedkov, pričom súd za týmto účelom zisťoval pobyt jedného zo svedkov, ktorému sa opakovane nepodarilo doručiť predvolanie a pojednávania boli z toho dôvodu odročované... Uvedené prieťahy nepovažujem za zbytočné, pretože súvisia s vykonávaním potrebného dokazovania... V predmetnej veci došlo k predĺženiu konania aj v dôsledku subjektívnych okolností na strane zákonnej sudkyne a to najmä v roku 2016, kedy pojednávanie dňa 10. 2. 2016 bolo odročené pre práceneschopnosť sudkyne, ktorá sa pre pretrvávajúce zdravotné problémy stala od 14. 3. 2016 dlhodobo práceneschopnou. V súlade s ustanovením § 51 ods. 4 písm. a/ zák. č. 757/2004 Z. z. museli byť všetky veci z jej oddelenia / 632 nevybavených vecí/ prerozdelených medzi ostatných civilných sudcov. V rámci prerozdelenia</w:t>
      </w:r>
    </w:p>
    <w:p>
      <w:r>
        <w:t>agendy</w:t>
      </w:r>
    </w:p>
    <w:p>
      <w:r>
        <w:t>dostali</w:t>
      </w:r>
    </w:p>
    <w:p>
      <w:r>
        <w:t>sudcovia</w:t>
      </w:r>
    </w:p>
    <w:p>
      <w:r>
        <w:t>z</w:t>
      </w:r>
    </w:p>
    <w:p>
      <w:r>
        <w:t>oddelenia</w:t>
      </w:r>
    </w:p>
    <w:p>
      <w:r>
        <w:t>sudkyne</w:t>
      </w:r>
    </w:p>
    <w:p>
      <w:r>
        <w:t>cca 64 nevybavených vecí. Predmetný spis bol v rámci prerozdelenia pridelený sudkyni , ktorá k svojim 707 nevybaveným veciam dostala ďalších 64 vecí. Vzhľadom na uvedené nebolo možné ihneď v predmetnej veci konať, keďže sa musela s pridelenými vecami postupne oboznámiť, pričom uvedený spis má t. č. 380 strán. Skôr ako si predmetný spis naštudovala, ukončila pôvodná zákonná sudkyňa práceneschopnosť a nastúpila dňa 1. 11. 2016. V rámci vyrovnania zaťaženosti s ostatnými sudcami jej bolo pridelených náhodným výberom cca 400 nevybavených vecí. Na základe tohto prerozdelenia jej bol opätovne pridelený aj predmetný spis...“ Predsedníčka okresného súdu vo vyjadrení vyslovila súhlas s upustením od ústneho pojednávania v konaní o prijatej sťažnosti v zmysle § 30 ods. 2 zákona o ústavnom súde.</w:t>
      </w:r>
    </w:p>
    <w:p>
      <w:r>
        <w:t>4</w:t>
      </w:r>
    </w:p>
    <w:p>
      <w:r>
        <w:t>K vyjadreniu okresného súdu zaujala na základe výzvy ústavného súdu stanovisko aj právna zástupkyňa sťažovateľky. Táto vo svojom podaní doručenom ústavnému súdu 8. decembra 2016 uviedla: „Sťažovateľka sa nestotožňuje s právnym názorom Okresného súdu Nitra, že prieťahy v konaní sp. zn.: 19C 186/2011 nie sú zbytočné a súvisia s vykonávaním potrebného dokazovania, a že Okresný súd Nitra konal plynule a v primeranom tempe. Sťažovateľka vec... nepovažuje za právne zložitú alebo časovo náročnú... Sťažovateľka sa domnieva, že Okresný súd Nitra neorganizuje svoj procesný postup v predmetnej právnej veci dostatočne efektívne a nepostupuje vo veci s náležitou rýchlosťou. Ani právna zložitosť sporu by nezbavila podľa mienky sťažovateľky sudcu ústavnej zodpovednosti za prieťahy v konaní, ktoré boli zapríčinené nesprávnou organizáciou práce konajúceho súdu. Sťažovateľka je súčasne presvedčená o tom, že od štátu je možné spravodlivo vyžadovať, aby jeho orgány s právomocou a príslušnosťou o veci rozhodnúť postupovali s náležitou usilovnosťou a aby vec rýchlo vybavili. Len samotný počet úkonov, ktoré Okresný súd Nitra vo veci vykonal, nie je podľa názoru sťažovateľky právne významný, pretože niektoré trvali príliš dlhý čas a niektoré boli len jednoduchými procesnými úkonmi, ktoré bolo možné vykonať bez náročnej prípravy. Napr. za čakanie na stanovisko súdneho znalca v rozsahu 17 mesiacov (ustanovený uznesením zo dňa 15. 04. 2014), písomné rozčlenenie hodnoty na pozemok a garáž dňa 01. 10. 2015, ktoré bolo sťažovateľke doručené až dňa 30. 12. 2015) v plnom rozsahu zodpovedá konajúci súd, pričom sťažovateľka ho považuje za zjavne neprimerané. Formuláciu práva na prerokovanie veci bez zbytočných prieťahov podľa Čl. 48 ods. (2) Ústavy SR sťažovateľka chápe ako bezpodmienečnú, z ktorej nie je možná nijaká výnimka, pričom sa podľa jej presvedčenia priznáva vo všetkých fázach súdneho konania. Množstvo právnych vecí, v ktorých štát musí zabezpečiť súdne konanie, ho podľa názoru sťažovateľky nijakým spôsobom nezbavuje zodpovednosti za pomalé konanie. Z vyjadrenia, ktoré do konania predložil Okresný súd Nitra, nie je zrejmé, či počet nevybavených (nerozhodnutých) vecí je výsledkom objektívneho stavu nadmerného množstva napadnutých vecí alebo je následkom pretrvávajúcich nedostatkov v organizácii práce konajúceho súdu alebo pomalého postupu osôb, konajúcich v jeho mene. Preto podľa presvedčenia sťažovateľky námietky uvedené pod bodom 6./ vyjadrenia konajúceho súdu nemajú povahu</w:t>
      </w:r>
    </w:p>
    <w:p>
      <w:r>
        <w:t>5</w:t>
      </w:r>
    </w:p>
    <w:p>
      <w:r>
        <w:t>okolností, vylučujúcich zodpovednosť za porušenie práva fyzickej osoby na súdne konanie bez zbytočných prieťahov. Je faktom, že posledné pojednávanie vo veci bolo zo strany Okresného súdu Nitra vykonané dňa 30. 09. 2015 v čase od 10.45 hod. do 11.45 hod. a od tohoto dátumu sa žiadne pojednávanie neuskutočnilo. Sťažovateľka podala podaním zo dňa 16. 02. 2016 sťažnosť na prieťahy v konaní predsedníčke Okresného súdu Nitra, no ani napriek tomu k žiadnemu posunu v prejednávaní právnej veci nedošlo. Osobné prekážky osôb konajúcich v mene súdu nemôžu konajúci súd zbaviť zodpovednosti za porušenie práva na prerokovanie veci bez zbytočných prieťahov. Pritom nevydanie rozhodnutia o majetkových právach sťažovateľky v rámci vyporiadania bezpodielového spoluvlastníctva manželov zo strany konajúceho súdu má priamy a podstatný vplyv na životnú úroveň nielen sťažovateľky, ale aj osôb, ktoré sú výživou odkázané na jej starostlivosť a zaopatrenie...“ Právna zástupkyňa sťažovateľky zároveň vyslovila súhlas s upustením od ústneho pojednávania v konaní o prijatej sťažnosti v zmysle § 30 ods. 2 zákona o ústavnom súde.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6</w:t>
      </w:r>
    </w:p>
    <w:p>
      <w:r>
        <w:t>lehote prejednaná nezávislým a nestranným súdom zriadeným zákonom. K namietanému porušeniu sťažovateľkou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w:t>
      </w:r>
    </w:p>
    <w:p>
      <w:r>
        <w:t>7</w:t>
      </w:r>
    </w:p>
    <w:p>
      <w:r>
        <w:t>(obdobne predtým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právnu a faktickú zložitosť veci, kde je sťažovateľka žalobkyňou v konaní o vyporiadanie bezpodielového spoluvlastníctva manželov, ústavný súd konštatuje, že obdobné konania možno zaradiť k štandardnej agende všeobecného súdnictva, preto dĺžka konania nebola závislá od skutkovej či právnej náročnosti prerokovávanej veci, hoci pripúšťa istú mieru skutkovej zložitosti vyplývajúcu z pomerne rozsiahleho vykonaného dokazovania zahrňujúceho aj znalecké dokazovanie. 2. Ďalším kritériom, podľa ktorého ústavný súd zisťoval existenciu zbytočných prieťahov v napadnutom konaní, bolo správanie sťažovateľky ako účastníka tohto súdneho konania. Ústavný súd konštatuje, že nezistil závažné okolnosti na strane sťažovateľky, ktoré by relevantne prispeli k doterajšej dĺžke napadnutého konania. 3. Napokon ústavný súd hodnotil postup okresného súdu z hľadiska existencie zbytočných prieťahov v doterajšom priebehu konania a zistil, že 10. novembra 2015 bol z dôvodu na strane súdu (rehabilitácia zákonnej sudkyne) zrušený termín pojednávania nariadeného</w:t>
      </w:r>
    </w:p>
    <w:p>
      <w:r>
        <w:t>na</w:t>
      </w:r>
    </w:p>
    <w:p>
      <w:r>
        <w:t>16.</w:t>
      </w:r>
    </w:p>
    <w:p>
      <w:r>
        <w:t>december</w:t>
      </w:r>
    </w:p>
    <w:p>
      <w:r>
        <w:t>2015</w:t>
      </w:r>
    </w:p>
    <w:p>
      <w:r>
        <w:t>a stanovený</w:t>
      </w:r>
    </w:p>
    <w:p>
      <w:r>
        <w:t>nový</w:t>
      </w:r>
    </w:p>
    <w:p>
      <w:r>
        <w:t>termín</w:t>
      </w:r>
    </w:p>
    <w:p>
      <w:r>
        <w:t>pojednávania</w:t>
      </w:r>
    </w:p>
    <w:p>
      <w:r>
        <w:t>na 10. február 2016. Aj tento termín pojednávania bol zrušený, a to z dôvodu práceneschopnosti konajúcej sudkyne. Okresný súd následne až do predloženia súdneho spisu ústavnému súdu (november 2016) nevykonal vo veci žiaden úkon.</w:t>
      </w:r>
    </w:p>
    <w:p>
      <w:r>
        <w:t>8</w:t>
      </w:r>
    </w:p>
    <w:p>
      <w:r>
        <w:t>Na základe uvedených skutočností predstavuje celková doba nečinnosti okresného súdu približne 12 mesiacov. Pokiaľ ide o obranu okresného súdu spočívajúcu v argumentácii o subjektívnych okolnostiach na strane zákonnej sudkyne (jej dlhodobá práceneschopnosť), o zaťaženosti sudcov a množstve nevybavených vecí,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Vychádzajúc z týchto skutočností ústavný súd dospel k záveru, že doterajším postupom okresného súdu v konaní vedenom pod sp. zn. 19 C 186/2011 došlo k zbytočným prieťahom, a tým aj k porušeniu základného práva sťažovateľky na prerokovanie veci bez zbytočných prieťahov podľa čl. 48 ods. 2 ústavy a práva na prejednanie jej záležitosti v primeranej lehote podľa čl. 6 ods. 1 dohovoru. Ústavný súd na základe svojho zistenia, že postupom okresného súdu došlo k porušeniu označených práv sťažovateľky, mu prikázal, aby v konaní vedenom pod sp. zn. 19 C 186/2011 konal bez zbytočných prieťahov, pretože označená vec nebola v čase rozhodovania ústavného súdu o sťažnosti sťažovateľky právoplatne skončená. III. Podľa čl. 127 ods. 3 ústavy ústavný súd môže svojím rozhodnutím, ktorým vyhovie sťažnosti, priznať tomu, koho práva podľa odseku 1 boli porušené, primerané finančné zadosťučinenie.</w:t>
      </w:r>
    </w:p>
    <w:p>
      <w:r>
        <w:t>9</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o priznanie primeraného finančného zadosťučinenia v sume 9 000 €, čo odôvodnila spôsobenou majetkovou, ale aj nemajetkovou ujmou vyplývajúcou</w:t>
      </w:r>
    </w:p>
    <w:p>
      <w:r>
        <w:t>z neistoty,</w:t>
      </w:r>
    </w:p>
    <w:p>
      <w:r>
        <w:t>duševného</w:t>
      </w:r>
    </w:p>
    <w:p>
      <w:r>
        <w:t>utrpenia</w:t>
      </w:r>
    </w:p>
    <w:p>
      <w:r>
        <w:t>a</w:t>
      </w:r>
    </w:p>
    <w:p>
      <w:r>
        <w:t>stresu,</w:t>
      </w:r>
    </w:p>
    <w:p>
      <w:r>
        <w:t>dĺžkou</w:t>
      </w:r>
    </w:p>
    <w:p>
      <w:r>
        <w:t>celého</w:t>
      </w:r>
    </w:p>
    <w:p>
      <w:r>
        <w:t>konania</w:t>
      </w:r>
    </w:p>
    <w:p>
      <w:r>
        <w:t>a nemožnosťou účinne brániť svoje základné práva pred vnútroštátnymi súdmi.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v trvaní približne 12 mesiacov, berúc do úvahy predmet konania na okresnom súde, správanie sťažovateľky, ale aj istú mieru skutkovej zložitosti veci, ako aj všetky okolnosti daného prípadu, považoval ústavný súd priznanie sumy 1 000 € pre sťažovateľku za primerané finančné zadosťučinenie podľa § 56 ods. 4 zákona o ústavnom súde. Ústavný súd napokon rozhodol aj o úhrade trov konania sťažovateľky, ktoré jej vznikli v dôsledku právneho zastúpenia pred ústavným súdom. Právna zástupkyňa sťažovateľky si uplatnila trovy konania, ktoré vyčíslila v celkovej sume 454,74 €.</w:t>
      </w:r>
    </w:p>
    <w:p>
      <w:r>
        <w:t>10</w:t>
      </w:r>
    </w:p>
    <w:p>
      <w:r>
        <w:t>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Sťažovateľkou uplatnená suma trov konania neprevyšuje sumu vypočítanú ústavným súdom, preto ústavný súd priznal sťažovateľke náhradu trov konania v požadovanej sume. Priznanú náhradu trov právneho zastúpenia je okresný súd povinný uhradiť na účet právnej zástupkyne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januára 2017</w:t>
      </w:r>
    </w:p>
    <w:p>
      <w:r>
        <w:t>11</w:t>
      </w:r>
    </w:p>
    <w:p/>
    <w:p>
      <w:r>
        <w:t>Zdroj: KAUZIS.SK – https://www.kauzis.sk/judikatura/r/ECLI:SK:USSR:2017:3.US.583.2016.1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