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697/2016 z 13. 12. 2016</w:t>
      </w:r>
    </w:p>
    <w:p>
      <w:r>
        <w:t>Uznesenie Ústavného súdu SR z 13. decembra 2016, sp. zn. III. ÚS 697/2016, ECLI:SK:USSR:2017:3.US.697.2016.1</w:t>
      </w:r>
    </w:p>
    <w:p>
      <w:r>
        <w:t>Súd: Ústavný súd Slovenskej republiky</w:t>
      </w:r>
    </w:p>
    <w:p>
      <w:r>
        <w:t>Spisová značka: III. ÚS 697/2016</w:t>
      </w:r>
    </w:p>
    <w:p>
      <w:r>
        <w:t>ECLI: ECLI:SK:USSR:2017:3.US.697.2016.1</w:t>
      </w:r>
    </w:p>
    <w:p>
      <w:r>
        <w:t>Dátum vydania: 13. 12.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697/2016-19 Ústavný súd Slovenskej republiky na neverejnom zasadnutí senátu 13. decembra 2016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postupom Krajského súdu v Banskej Bystrici a jeho uzneseniami sp. zn. 15 Co 567/2015 z 25. novembra 2015 (Rvp 1477/2016), sp. zn. 17 Co 864/2014 z 25. novembra 2015 (Rvp 1478/2016), sp. zn. 15 Co 217/2015 z 25. novembra 2015 (Rvp 1479/2016), sp. zn. 16 Co 523/2015 z 28. októbra 2015 (Rvp 1480/2016), sp. zn. 16 Co 524/2015 z 28. októbra 2015 (Rvp 1481/2016), sp. zn. 17 Co 849/2015 z 26. novembra 2015 (Rvp 1482/2016), sp. zn. 13 Co 902/2015 z 24. novembra 2015 (Rvp 1483/2016), sp. zn. 17 Co 539/2015 zo 16. decembra 2015 (Rvp 1484/2016), sp. zn. 17 Co 772/2015 z 28. októbra 2015 (Rvp 1485/2016), sp. zn. 14 Co 933/2015 z 18. novembra 2015 (Rvp 1486/2016), sp. zn. 3 CoE 218/2015 z 18. novembra 2015 (Rvp 1487/2016), sp. zn. 15 Co 692/2015 z 25. novembra 2015 (Rvp 1488/2016), sp. zn. 15 Co 693/2015 z 12. novembra 2015 (Rvp 1489/2016), sp. zn. 13 Co 903/2015 z 24. novembra 2015 (Rvp 1490/2016), sp. zn. 15 Co 745/2015 z 15. decembra 2015 (Rvp 1491/2016), sp. zn. 14 Co 992/2015 zo 14. decembra 2015 (Rvp 1492/2016), sp. zn. 16 Co 1012/2015 z 8. decembra 2015 (Rvp 1493/2016) a sp. zn. 16 Co 1011/2015 z 8. decembra 2015 (Rvp 1494/2016) takto</w:t>
      </w:r>
    </w:p>
    <w:p>
      <w:r>
        <w:t>rozhodol: Konanie z a s t a v u j e . Odôvodnenie: 1. Ústavný súd Slovenskej republiky (ďalej len „ústavný súd“) uznesením č. k. III. ÚS 697/2016-10 z 18. októbra 2016 rozhodol o spojení 18 sťažností obchodnej spoločnosti POHOTOVOSŤ, s. r. o., Pribinova 25, Bratislava (ďalej len „navrhovateľka“), na spoločné konanie vedené pod sp. zn. Rvp 1477/2016 a zároveň uložil navrhovateľke povinnosť zaplatiť súdny poplatok v sume 540 € za podané ústavné sťažnosti, ktorými namietala porušenie základného práva podľa čl. 46 ods. 1 Ústavy Slovenskej republiky a práva podľa čl. 6 ods. 1 Dohovoru o ochrane ľudských práv a základných slobôd postupom Krajského súdu v Banskej Bystrici a jeho uzneseniami uvedenými v záhlaví tohto rozhodnutia.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697/2016, ústavný súd zistil, že uznesenie o vyrubení súdneho poplatku bolo navrhovateľke prostredníctvom právneho zástupcu doručené 14. novembra 2016. Navrhovateľka súdny poplatok za podané ústavné sťažnosti v ustanovenej lehote nezaplatila.</w:t>
      </w:r>
    </w:p>
    <w:p>
      <w:r>
        <w:t>2</w:t>
      </w:r>
    </w:p>
    <w:p>
      <w:r>
        <w:t>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navrhovateľka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13. decembra 2016</w:t>
      </w:r>
    </w:p>
    <w:p>
      <w:r>
        <w:t>3</w:t>
      </w:r>
    </w:p>
    <w:p/>
    <w:p>
      <w:r>
        <w:t>Zdroj: KAUZIS.SK – https://www.kauzis.sk/judikatura/r/ECLI:SK:USSR:2017:3.US.697.2016.1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