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756/2016 z 8. 11. 2016</w:t>
      </w:r>
    </w:p>
    <w:p>
      <w:r>
        <w:t>Uznesenie Ústavného súdu SR z 8. novembra 2016, sp. zn. III. ÚS 756/2016, ECLI:SK:USSR:2017:3.US.756.2016.1</w:t>
      </w:r>
    </w:p>
    <w:p>
      <w:r>
        <w:t>Súd: Ústavný súd Slovenskej republiky</w:t>
      </w:r>
    </w:p>
    <w:p>
      <w:r>
        <w:t>Spisová značka: III. ÚS 756/2016</w:t>
      </w:r>
    </w:p>
    <w:p>
      <w:r>
        <w:t>ECLI: ECLI:SK:USSR:2017:3.US.756.2016.1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756/2016-12 Ústavný súd Slovenskej republiky na neverejnom zasadnutí 8. novembra 2016 predbežne prerokoval sťažnosť</w:t>
      </w:r>
    </w:p>
    <w:p>
      <w:r>
        <w:t>,</w:t>
      </w:r>
    </w:p>
    <w:p>
      <w:r>
        <w:t>, zastúpeného</w:t>
      </w:r>
    </w:p>
    <w:p>
      <w:r>
        <w:t>advokátom JUDr. Jánom Vajdom, Advokátska kancelária, Hviezdoslavovo námestie 201, Námestovo,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Námestovo v konaní vedenom pod sp. zn. 4 P 152/2015, a takto rozhodol: Sťažnosť</w:t>
      </w:r>
    </w:p>
    <w:p>
      <w:r>
        <w:t>o d m i e t a ako zjavne neopodstatnenú. Odôvodnenie: I.</w:t>
      </w:r>
    </w:p>
    <w:p>
      <w:r>
        <w:t>Ústavnému súdu Slovenskej republiky (ďalej len „ústavný súd“) bola 14. septembra 2016 doručená sťažnosť</w:t>
      </w:r>
    </w:p>
    <w:p>
      <w:r>
        <w:t>,</w:t>
      </w:r>
    </w:p>
    <w:p>
      <w:r>
        <w:t>(ďalej len „sťažovateľ“),</w:t>
      </w:r>
    </w:p>
    <w:p>
      <w:r>
        <w:t>zastúpeného advokátom JUDr. Jánom Vajdom, Advokátska kancelária, Hviezdoslavovo námestie 201, Námestovo, ktorou namieta porušenie svojho základného práva</w:t>
      </w:r>
    </w:p>
    <w:p>
      <w:r>
        <w:t>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Námestovo (ďalej len „okresný súd“) v konaní vedenom pod sp. zn. 4 P 152/2015. Sťažovateľ v sťažnosti uviedol, že na okresnom súde pod sp. zn. 4 P 152/2015 prebieha od 18. decembra 2015 konanie vo veci starostlivosti súdu o maloletú v konaní o úpravu práv a povinností rodičov k maloletému dieťaťu na čas do rozvodu manželstva. Napriek tomu, že od začatia konania uplynulo takmer 9 mesiacov, do dňa podania sťažnosti ústavnému súdu nebolo konanie skončené. Sťažovateľ 8. júna 2016 podal JUDr. Gabriele Kyseľovej, predsedníčke okresného súdu, sťažnosť na prieťahy v konaní podľa § 62 zákona č. 757/2004 Z. z. o súdoch a o zmení a doplnení niektorých zákonov. Predsedníčka okresného súdu sťažovateľovi listom č. Spr 5435/16 z 29. júna 2016 oznámila, že vo veci sa koná priebežne, že dĺžku konania ovplyvnilo rozhodovanie o návrhu na vydanie predbežného opatrenia, preto je sťažnosť neopodstatnená. Na základe uvedenej argumentácie sa sťažovateľ domáha, aby ústavný súd po prijatí jeho sťažnosti na ďalšie konanie nálezom takto rozhodol: „Základné právo</w:t>
      </w:r>
    </w:p>
    <w:p>
      <w:r>
        <w:t>na prerokovanie veci bez zbytočných prieťahov</w:t>
      </w:r>
    </w:p>
    <w:p>
      <w:r>
        <w:t>podľa článku 48 ods. 2 Ústavy Slovenskej republiky a právo na prejednanie záležitosti v primeranej lehote podľa článku 6 ods. 1 Dohovoru o ochrane ľudských práv a základných slobôd postupom Okresného súdu Námestovo v konaní vedenom pod sp. zn. 4 P 152/2015 porušené bolo. Okresnému súdu Námestovo prikazuje, aby v konaní vedenom pod sp. zn. 4 P 152/2015 konal bez zbytočných prieťahov. priznáva finančné zadosťučinenie v sume 1.000,-EUR, ktoré mu je Okresný súd Námestovo povinný zaplatiť do 2 mesiacov od právoplatnosti tohto nálezu.</w:t>
      </w:r>
    </w:p>
    <w:p>
      <w:r>
        <w:t>2</w:t>
      </w:r>
    </w:p>
    <w:p>
      <w:r>
        <w:t>Okresný súd Námestovo je povinný zaplatiť</w:t>
      </w:r>
    </w:p>
    <w:p>
      <w:r>
        <w:t>trovy konania v sume</w:t>
      </w:r>
    </w:p>
    <w:p>
      <w:r>
        <w:t>303,16 EUR na účet advokáta JUDr. Jána Vajdu ,</w:t>
      </w:r>
    </w:p>
    <w:p>
      <w:r>
        <w:t>do 2</w:t>
      </w:r>
    </w:p>
    <w:p>
      <w:r>
        <w:t>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3</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Sťažovateľ namieta, že postupom okresného súdu v konaní vedenom pod sp. zn. 4 P 152/2015 dochádza k porušovaniu jeho základného práva na prerokovanie veci bez zbytočných prieťahov podľa čl. 48 ods. 2 ústavy, ako aj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veci v primeranej lehote, preto v obsahu týchto práv nemožno vidieť zásadnú odlišnosť (napr. II. ÚS 55/98). Zo sťažnosti sťažovateľa a z jej príloh vyplýva, že 18. decembra 2015 doručila návrh na úpravu práv a povinností rodičov k maloletému dieťaťu na čas do rozvodu manželstva spolu s návrhom na vydanie predbežného opatrenia. Okresný súd uznesením z 15. januára 2016 ustanovil maloletému dieťaťu kolízneho opatrovníka a uznesením z toho istého dátumu bolo nariadené predbežné opatrenie, ktoré nadobudlo právoplatnosť 29. marca 2016 v spojení s uznesením Krajského súdu v Žiline č. k. 6 CoP 9/2016-46 zo 7. marca 2016.</w:t>
      </w:r>
    </w:p>
    <w:p>
      <w:r>
        <w:t>4</w:t>
      </w:r>
    </w:p>
    <w:p>
      <w:r>
        <w:t>Pojednávanie nariadené na 7. jún 2016 bolo odročené na 21. júl 2016 z dôvodu na strane sťažovateľa. Sťažovateľ sa podaním z 8. júna 2016 obrátil na predsedníčku okresného súdu so sťažnosťou na prieťahy v konaní. Predsedníčka okresného súdu sťažnosť vyhodnotila ako nedôvodnú, pretože z „prehľadu procesných úkonov je zrejmé, že súd vo veci koná priebežne. V predmetnej veci dĺžku konania ovplyvnilo rozhodovanie o návrhu na vydanie predbežného opatrenia. Následne po právoplatnosti predbežného opatrenia súd vykonáva priebežne a plynule úkony potrebné pre rozhodnutie vo veci samej.“. Podľa zistenia ústavného súdu termín pojednávania nariadený na 21. jún 2016 musel byť zrušený z dôvodu rekonštrukcie budovy okresného súdu, ktorá trvala od konca júla do konca septembra 2016. V tom čase sa na okresnom súde nepojednávalo. Na základe uvedeného ústavný súd konštatuje, že v namietanom konaní došlo k prieťahom, ústavný súd však zároveň poukazuje na svoju judikatúru, podľa ktorej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w:t>
      </w:r>
    </w:p>
    <w:p>
      <w:r>
        <w:t>5</w:t>
      </w:r>
    </w:p>
    <w:p>
      <w:r>
        <w:t>Vychádzajúc z uvedeného, ústavný súd pri predbežnom prerokovaní sťažnosť sťažovateľa odmietol podľa § 25 ods. 2 zákona o ústavnom súde ako zjavne neopodstatnenú. Po odmietnutí sťažnosti bolo už bez právneho dôvodu zaoberať sa ďalšími návrhmi sťažovateľa. Nad rámec odôvodnenia tohto uznesenia ústavný súd považuje za potrebné uviesť, že v prípade, ak bude okresný súd v ďalšom období v namietanom konaní bez relevantného dôvodu nečinný, resp. v ňom bude postupovať neefektívne, nič nebráni sťažovateľovi, aby opätovne podal sťažnosť podľa čl. 127 ods. 1 ústavy, ktorou sa bude domáhať ochrany svojho základného práva podľa čl. 48 ods. 2 ústavy, resp. práva podľa čl. 6 ods. 1 dohovoru. P o u č e n i e : Proti tomuto rozhodnutiu nemožno podať opravný prostriedok. V Košiciach 8. novembra 2016</w:t>
      </w:r>
    </w:p>
    <w:p>
      <w:r>
        <w:t>6</w:t>
      </w:r>
    </w:p>
    <w:p/>
    <w:p>
      <w:r>
        <w:t>Zdroj: KAUZIS.SK – https://www.kauzis.sk/judikatura/r/ECLI:SK:USSR:2017:3.US.756.2016.1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