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78/2017 z 14. 2. 2017</w:t>
      </w:r>
    </w:p>
    <w:p>
      <w:r>
        <w:t>Uznesenie Ústavného súdu SR z 14. februára 2017, sp. zn. III. ÚS 78/2017, ECLI:SK:USSR:2017:3.US.78.2017.1</w:t>
      </w:r>
    </w:p>
    <w:p>
      <w:r>
        <w:t>Súd: Ústavný súd Slovenskej republiky</w:t>
      </w:r>
    </w:p>
    <w:p>
      <w:r>
        <w:t>Spisová značka: III. ÚS 78/2017</w:t>
      </w:r>
    </w:p>
    <w:p>
      <w:r>
        <w:t>ECLI: ECLI:SK:USSR:2017:3.US.78.2017.1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78/2017-10 Ústavný súd Slovenskej republiky na neverejnom zasadnutí senátu 14. februára 2017 predbežne prerokoval sťažnosť</w:t>
      </w:r>
    </w:p>
    <w:p>
      <w:r>
        <w:t>a</w:t>
      </w:r>
    </w:p>
    <w:p>
      <w:r>
        <w:t>, obaja</w:t>
      </w:r>
    </w:p>
    <w:p>
      <w:r>
        <w:t>, zastúpených advokátkou JUDr. Barborou Petrovič, Hlavná 44, Trnava, vo veci namietaného porušenia ich základného práva podľa čl. 46 ods. 1 Ústavy Slovenskej republiky a práv podľa čl. 6 ods. 1 a čl. 14 Dohovoru o ochrane ľudských práv a základných slobôd postupom Okresného súdu Trnava v konaní vedenom pod sp. zn. 18 Er 1023/2013 a jeho uznesením z 31. mája 2016 a takto rozhodol: Sťažnosť</w:t>
      </w:r>
    </w:p>
    <w:p>
      <w:r>
        <w:t>a</w:t>
      </w:r>
    </w:p>
    <w:p>
      <w:r>
        <w:t>o d m i e t a ako oneskorene podanú. Odôvodnenie: I.</w:t>
      </w:r>
    </w:p>
    <w:p>
      <w:r>
        <w:t>Ústavnému</w:t>
      </w:r>
    </w:p>
    <w:p>
      <w:r>
        <w:t>súdu</w:t>
      </w:r>
    </w:p>
    <w:p>
      <w:r>
        <w:t>Slovenskej</w:t>
      </w:r>
    </w:p>
    <w:p>
      <w:r>
        <w:t>republiky</w:t>
      </w:r>
    </w:p>
    <w:p>
      <w:r>
        <w:t>(ďalej</w:t>
      </w:r>
    </w:p>
    <w:p>
      <w:r>
        <w:t>len</w:t>
      </w:r>
    </w:p>
    <w:p>
      <w:r>
        <w:t>„ústavný</w:t>
      </w:r>
    </w:p>
    <w:p>
      <w:r>
        <w:t>súd“)</w:t>
      </w:r>
    </w:p>
    <w:p>
      <w:r>
        <w:t>bola</w:t>
      </w:r>
    </w:p>
    <w:p>
      <w:r>
        <w:t>16. novembra 2016 (elektronicky) a 18. novembra 2016 (poštou) doručená sťažnosť a</w:t>
      </w:r>
    </w:p>
    <w:p>
      <w:r>
        <w:t>, obaja</w:t>
      </w:r>
    </w:p>
    <w:p>
      <w:r>
        <w:t>(ďalej len „sťažovatelia“),</w:t>
      </w:r>
    </w:p>
    <w:p>
      <w:r>
        <w:t>ktorou namietajú porušenie svojho základného práva podľa čl. 46 ods. 1 Ústavy Slovenskej republiky (ďalej len „ústava“) a práv podľa čl. 6 ods. 1 a čl. 14 Dohovoru o ochrane ľudských práv a základných slobôd (ďalej len „dohovor“) postupom Okresného súdu</w:t>
      </w:r>
    </w:p>
    <w:p>
      <w:r>
        <w:t>Trnava (ďalej len „okresný súd“) v konaní vedenom pod sp. zn. 18 Er 1023/2013 a jeho uznesením z 31. mája 2016. Sťažovatelia v sťažností uvádzajú, že ich skoršia totožná sťažnosť doručená ústavnému súdu „5.9.20016... bola... uznesením zo dňa 28.9.2016 sp. zn. III. ÚS 630/2016 odmietnutá pre nesplnene zákonom predpísaných náležitostí“, preto po odstránení chýbajúcich zákonom predpísaných náležitostí podávajú opätovne sťažnosť proti postupu a označenému uzneseniu okresného súdu. Po stručnom opísaní skutkového a právneho stavu sťažovatelia navrhli, aby ústavný súd vydal nález, ktorým vysloví porušenie ich základného práva podľa čl. 46 ods. 1 ústavy a práv podľa čl. 6 ods. 1 a čl. 14 dohovoru postupom okresného súdu v konaní vedenom pod sp. zn. 18 Er 1023/2013 a jeho uznesením z 31. mája 2016, napadnuté uznesenie zruší a vec vráti okresnému súdu na ďalšie konanie. Okrem toho sa domáhajú priznania finančného zadosťučinenia v sume 5 000 € a náhrady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2</w:t>
      </w:r>
    </w:p>
    <w:p>
      <w:r>
        <w:t>Podľa § 53 ods. 3 zákona o ústavnom súde sťažnosť možno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Ústavný súd v súčinnosti s okresným súdom zistil, že napadnuté uznesenie okresného súdu nadobudlo právoplatnosť 12. júla 2016. Keďže sťažovatelia podali svoju sťažnosť elektronicky až 16. novembra 2016, dostali sa zjavne do omeškania s podaním sťažnosti, ktoré v zmysle citovanej judikatúry nemožno odpustiť. Ústavný súd preto predmetnú sťažnosť odmietol ako oneskorene podanú. Ústavný súd bez toho, aby sa tým osobitne zaoberal, už len poznamenáva, že prípadné počítanie ustanovenej dvojmesačnej lehoty od doručenia odmietnutia ich skoršej totožnej sťažnosti pre nesplnenie zákonom predpísaných náležitostí nemá žiadnu právnu relevanciu. Keďže ústavný súd odmietol sťažnosť už pri jej predbežnom prerokovaní, bolo bez právneho dôvodu zaoberať sa ďalšími návrhmi sťažovateľov uvedenými v petite sťažnosti. P o u č e n i e : Proti tomuto rozhodnutiu nemožno podať opravný prostriedok. V Košiciach 14. februára 2017</w:t>
      </w:r>
    </w:p>
    <w:p>
      <w:r>
        <w:t>3</w:t>
      </w:r>
    </w:p>
    <w:p/>
    <w:p>
      <w:r>
        <w:t>Zdroj: KAUZIS.SK – https://www.kauzis.sk/judikatura/r/ECLI:SK:USSR:2017:3.US.78.2017.1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