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780/2016 z 8. 11. 2016</w:t>
      </w:r>
    </w:p>
    <w:p>
      <w:r>
        <w:t>Uznesenie Ústavného súdu SR z 8. novembra 2016, sp. zn. III. ÚS 780/2016, ECLI:SK:USSR:2017:3.US.780.2016.1</w:t>
      </w:r>
    </w:p>
    <w:p>
      <w:r>
        <w:t>Súd: Ústavný súd Slovenskej republiky</w:t>
      </w:r>
    </w:p>
    <w:p>
      <w:r>
        <w:t>Spisová značka: III. ÚS 780/2016</w:t>
      </w:r>
    </w:p>
    <w:p>
      <w:r>
        <w:t>ECLI: ECLI:SK:USSR:2017:3.US.780.2016.1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780/2016-13 Ústavný súd Slovenskej republiky na neverejnom zasadnutí senátu 8. novembra 2016 predbežne prerokoval sťažnosť</w:t>
      </w:r>
    </w:p>
    <w:p>
      <w:r>
        <w:t>; ;</w:t>
      </w:r>
    </w:p>
    <w:p>
      <w:r>
        <w:t>;</w:t>
      </w:r>
    </w:p>
    <w:p>
      <w:r>
        <w:t>;</w:t>
      </w:r>
    </w:p>
    <w:p>
      <w:r>
        <w:t>; ;</w:t>
      </w:r>
    </w:p>
    <w:p>
      <w:r>
        <w:t>;</w:t>
      </w:r>
    </w:p>
    <w:p>
      <w:r>
        <w:t>;</w:t>
      </w:r>
    </w:p>
    <w:p>
      <w:r>
        <w:t>; ;</w:t>
      </w:r>
    </w:p>
    <w:p>
      <w:r>
        <w:t>; ;</w:t>
      </w:r>
    </w:p>
    <w:p>
      <w:r>
        <w:t>; ;</w:t>
      </w:r>
    </w:p>
    <w:p>
      <w:r>
        <w:t>; ;</w:t>
      </w:r>
    </w:p>
    <w:p>
      <w:r>
        <w:t>;</w:t>
      </w:r>
    </w:p>
    <w:p>
      <w:r>
        <w:t>;</w:t>
      </w:r>
    </w:p>
    <w:p>
      <w:r>
        <w:t>;</w:t>
      </w:r>
    </w:p>
    <w:p>
      <w:r>
        <w:t>; ;</w:t>
      </w:r>
    </w:p>
    <w:p>
      <w:r>
        <w:t>; ;</w:t>
      </w:r>
    </w:p>
    <w:p>
      <w:r>
        <w:t>; ;</w:t>
      </w:r>
    </w:p>
    <w:p>
      <w:r>
        <w:t>; ;</w:t>
      </w:r>
    </w:p>
    <w:p>
      <w:r>
        <w:t>a</w:t>
      </w:r>
    </w:p>
    <w:p>
      <w:r>
        <w:t>; , zastúpených Advokátskou</w:t>
      </w:r>
    </w:p>
    <w:p>
      <w:r>
        <w:t>kanceláriou BUZINGER &amp; PARTNERS s. r. o., Námestie M. Benku 15, Bratislava, v mene ktorej koná advokát a konateľ JUDr. Martin Buzinger, PhD., vo veci namietaného porušenia základného práva na súdnu a inú právnu ochranu podľa čl. 46 ods. 1 Ústavy Slovenskej republiky a čl. 36 ods. 1 Listiny základných práv a slobôd a práva na spravodlivé súdne</w:t>
      </w:r>
    </w:p>
    <w:p>
      <w:r>
        <w:t>konanie podľa čl. 6 ods. 1 Dohovoru o ochrane ľudských práv a základných slobôd rozsudkom Krajského súdu v Bratislave sp. zn. 9 Co 93/2014 z 21. apríla 2016 a takto rozhodol: Sťažnosť</w:t>
      </w:r>
    </w:p>
    <w:p>
      <w:r>
        <w:t>,</w:t>
      </w:r>
    </w:p>
    <w:p>
      <w:r>
        <w:t>,</w:t>
      </w:r>
    </w:p>
    <w:p>
      <w:r>
        <w:t>,</w:t>
      </w:r>
    </w:p>
    <w:p>
      <w:r>
        <w:t>,</w:t>
      </w:r>
    </w:p>
    <w:p>
      <w:r>
        <w:t>,</w:t>
      </w:r>
    </w:p>
    <w:p>
      <w:r>
        <w:t>, ,</w:t>
      </w:r>
    </w:p>
    <w:p>
      <w:r>
        <w:t>,</w:t>
      </w:r>
    </w:p>
    <w:p>
      <w:r>
        <w:t>,</w:t>
      </w:r>
    </w:p>
    <w:p>
      <w:r>
        <w:t>, ,</w:t>
      </w:r>
    </w:p>
    <w:p>
      <w:r>
        <w:t>,</w:t>
      </w:r>
    </w:p>
    <w:p>
      <w:r>
        <w:t>,</w:t>
      </w:r>
    </w:p>
    <w:p>
      <w:r>
        <w:t>,</w:t>
      </w:r>
    </w:p>
    <w:p>
      <w:r>
        <w:t>, ,</w:t>
      </w:r>
    </w:p>
    <w:p>
      <w:r>
        <w:t>,</w:t>
      </w:r>
    </w:p>
    <w:p>
      <w:r>
        <w:t>, ,</w:t>
      </w:r>
    </w:p>
    <w:p>
      <w:r>
        <w:t>, a</w:t>
      </w:r>
    </w:p>
    <w:p>
      <w:r>
        <w:t>,</w:t>
      </w:r>
    </w:p>
    <w:p>
      <w:r>
        <w:t>,</w:t>
      </w:r>
    </w:p>
    <w:p>
      <w:r>
        <w:t>,</w:t>
      </w:r>
    </w:p>
    <w:p>
      <w:r>
        <w:t>,</w:t>
      </w:r>
    </w:p>
    <w:p>
      <w:r>
        <w:t>,</w:t>
      </w:r>
    </w:p>
    <w:p>
      <w:r>
        <w:t>,</w:t>
      </w:r>
    </w:p>
    <w:p>
      <w:r>
        <w:t>,</w:t>
      </w:r>
    </w:p>
    <w:p>
      <w:r>
        <w:t>o d m i e t a ako zjavne neopodstatnenú. Odôvodnenie: I. 1. Ústavnému súdu Slovenskej republiky (ďalej len „ústavný súd“) bola 29. júla 2016</w:t>
      </w:r>
    </w:p>
    <w:p>
      <w:r>
        <w:t>doručená sťažnosť</w:t>
      </w:r>
    </w:p>
    <w:p>
      <w:r>
        <w:t>,</w:t>
      </w:r>
    </w:p>
    <w:p>
      <w:r>
        <w:t>,</w:t>
      </w:r>
    </w:p>
    <w:p>
      <w:r>
        <w:t>,</w:t>
      </w:r>
    </w:p>
    <w:p>
      <w:r>
        <w:t>,</w:t>
      </w:r>
    </w:p>
    <w:p>
      <w:r>
        <w:t>,</w:t>
      </w:r>
    </w:p>
    <w:p>
      <w:r>
        <w:t>,</w:t>
      </w:r>
    </w:p>
    <w:p>
      <w:r>
        <w:t>,</w:t>
      </w:r>
    </w:p>
    <w:p>
      <w:r>
        <w:t>, , ,</w:t>
      </w:r>
    </w:p>
    <w:p>
      <w:r>
        <w:t>,</w:t>
      </w:r>
    </w:p>
    <w:p>
      <w:r>
        <w:t>,</w:t>
      </w:r>
    </w:p>
    <w:p>
      <w:r>
        <w:t>,</w:t>
      </w:r>
    </w:p>
    <w:p>
      <w:r>
        <w:t>,</w:t>
      </w:r>
    </w:p>
    <w:p>
      <w:r>
        <w:t>, a</w:t>
      </w:r>
    </w:p>
    <w:p>
      <w:r>
        <w:t>,</w:t>
      </w:r>
    </w:p>
    <w:p>
      <w:r>
        <w:t>,</w:t>
      </w:r>
    </w:p>
    <w:p>
      <w:r>
        <w:t>,</w:t>
      </w:r>
    </w:p>
    <w:p>
      <w:r>
        <w:t>,</w:t>
      </w:r>
    </w:p>
    <w:p>
      <w:r>
        <w:t>,</w:t>
      </w:r>
    </w:p>
    <w:p>
      <w:r>
        <w:t>,</w:t>
      </w:r>
    </w:p>
    <w:p>
      <w:r>
        <w:t>,</w:t>
      </w:r>
    </w:p>
    <w:p>
      <w:r>
        <w:t>,</w:t>
      </w:r>
    </w:p>
    <w:p>
      <w:r>
        <w:t>,</w:t>
      </w:r>
    </w:p>
    <w:p>
      <w:r>
        <w:t>,</w:t>
      </w:r>
    </w:p>
    <w:p>
      <w:r>
        <w:t>, ,</w:t>
      </w:r>
    </w:p>
    <w:p>
      <w:r>
        <w:t>(ďalej len „sťažovatelia“), ktorou namietali porušenie svojho</w:t>
      </w:r>
    </w:p>
    <w:p>
      <w:r>
        <w:t>základného práva na súdnu ochranu podľa čl. 46 ods. 1 Ústavy Slovenskej republiky (ďalej len „ústava“) a čl. 36 ods. 1 Listiny základných práv a slobôd (ďalej len „listina“) a práva na spravodlivé súdne konanie podľa čl. 6 ods. 1 Dohovoru o ochrane ľudských práv</w:t>
      </w:r>
    </w:p>
    <w:p>
      <w:r>
        <w:t>2</w:t>
      </w:r>
    </w:p>
    <w:p>
      <w:r>
        <w:t>a základných slobôd (ďalej len „dohovor“) rozsudkom Krajského súdu v Bratislave (ďalej len „krajský súd“) sp. zn. 9 Co 93/2014 z 21. apríla 2016 (ďalej aj „namietaný rozsudok“). 2. Zo sťažnosti a z pripojených príloh vyplýva, že Okresný súd Bratislava V (ďalej len „okresný súd“) v konaní vedenom pod sp. zn. 10 C 146/2012 rozsudkom z 25. septembra 2013 (ďalej len „rozsudok okresného súdu“) zamietol návrh sťažovateľov, ktorým sa proti Slovenskej republike, zastúpenej Ministerstvom spravodlivosti Slovenskej republiky, Ministerstvom vnútra Slovenskej republiky a Generálnou prokuratúrou Slovenskej republiky, domáhali náhrady škody spôsobenej nezákonným rozhodnutím a nesprávnym úradným postupom orgánov štátu. Za nezákonne rozhodnutie označili uznesenie Ústavného súdu Slovenskej republiky č. k. IV. ÚS 4/02-24 z 23. augusta 2002. Nezákonný postup videli sťažovatelia (v označenom konaní „navrhovatelia“) v nevykonaní žiadneho účinného opatrenia na zabezpečenia ich práv ako poškodených v trestnom konaní v období rokov 1999 až 2003 vyšetrovateľom Okresného úradu vyšetrovania Policajného zboru Bratislava V a dozorujúcim prokurátorom Okresnej prokuratúry Bratislava V. 3. Proti uvedenému rozsudku okresného súdu podali sťažovatelia odvolanie, v ktorom namietali, že okresný súd sa nevysporiadal s viacerými skutkovými a právnymi otázkami nastolenými sťažovateľmi, ktoré mali pre rozhodnutie veci podstatný význam. Jednou z nich bola otázka extenzívneho výkladu ustanovenia § 1 ods. 1 zákona č. 58/1969 Zb. o zodpovednosti za škodu spôsobenú rozhodnutím orgánu štátu alebo jeho nesprávnym úradným postupom, v dôsledku čoho by dospel okresný súd k záveru, že štát nesie zodpovednosť aj za nezákonné rozhodnutie ústavného súdu, ktoré nebolo zrušené. Podľa navrhovateľov orgány činné v trestnom konaní nepostupovali v súlade s § 17 ods. 2 písm. c) zákona č. 153/2001 Z. z. o prokuratúre v znení neskorších predpisov, § 2 ods. 4 Trestného poriadku a § 47 ods. 1 Trestného poriadku, teda postupovali nezákonne, ak nezaistili majetok obvineného na účely uspokojenia nárokov poškodených – navrhovateľov. V odvolaní namietali nevykonanie navrhnutého dôkazu, a to oboznámenie sa s obsahom celého trestného spisu, nesprávne skutkové zistenia a nesprávne právne posúdenie veci. Rozsudok okresného súdu považovali za arbitrárny.</w:t>
      </w:r>
    </w:p>
    <w:p>
      <w:r>
        <w:t>3</w:t>
      </w:r>
    </w:p>
    <w:p>
      <w:r>
        <w:t>4. Krajský súd rozsudok okresného súdu potvrdil ako vecne správny podľa v tom čase účinného § 219 ods. 1 Občianskeho súdneho poriadku (ďalej len „OSP“). 5. Sťažovatelia v sťažnosti uviedli, že „... Odvolací súd, obdobne ako súd prvého stupňa, sa v odôvodnení svojho rozhodnutia vôbec nevysporiadal s viacerými skutkovými a právnymi otázkami nastolenými sťažovateľmi, ktoré mali pre rozhodnutie veci podstatný význam. Navyše, viaceré konštatovania uvedené v rozsudkoch oboch všeobecných súdov vyznievajú značne zmätočne a nelogicky. Sťažovatelia v odvolaní proti predmetnému rozsudku prvostupňového súdu v prvom rade namietali nesprávnu interpretáciu a aplikáciu § 1 ods. 1 a § 4 ods. 1 zákona č. 58/1969 Zb. prvostupňovým súdom... Odvolací súd sa v tejto časti stotožnil s právnym názorom sťažovateľov, keď v odôvodnení svojho rozhodnutia uviedol, že na rozdiel od súdu prvého stupňa dospel k záveru, že uznesenie Ústavného súdu Slovenskej republiky sp. zn. IV. ÚS 4/02 spĺňa znaky nezákonného rozhodnutia.“. 6. Odôvodnenie namietaného rozsudku považovali sťažovatelia za zmätočné v časti, v ktorej sa krajský súd stotožnil s konštatovaním okresného súdu o preukázaní nesprávneho úradného postupu orgánov činných v trestnom konaní. Z obsahu rozsudku okresného súdu totižto nevyplýva, že by okresný súd konštatoval nesprávny úradný postup orgánov činných v trestnom konaní. Práve naopak, okresný súd uviedol, že „efektívnosť a rýchlosť orgánov činných v trestnom konaní, generálnej prokuratúry nie je oprávnený preskúmavať súd v konaní o náhrade škody podľa zákona č. 58/1969 Zb., ale len Ústavný súd SR na podklade ústavnej sťažnosti“. 7. Z obsahu sťažnosti ďalej vyplýva, že «... Podľa názoru odvolacieho súdu sťažovatelia v súdnom konaní preukázali splnenie prvej zákonnej podmienky pre vznik nároku na náhradu škody podľa zákona č. 58/1969 Zb., t. j. existenciu nezákonného rozhodnutia (Ústavného súdu Slovenskej republiky) a nesprávneho úradného postupu (orgánov činných v trestnom konaní), nepreukázali však splnenie ostatných dvoch zákonných podmienok, teda existenciu škody a príčinnú súvislosť medzi nezákonným rozhodnutím, resp. nesprávnym úradným postupom a vznikom škody.</w:t>
      </w:r>
    </w:p>
    <w:p>
      <w:r>
        <w:t>4</w:t>
      </w:r>
    </w:p>
    <w:p>
      <w:r>
        <w:t>Pokiaľ ide o otázku preukázania existencie škody, podľa názoru odvolacieho súdu sťažovatelia nepreukázali platobnú schopnosť obchodnej spoločnosti v rozhodujúcom období, a teda reálnu vymožiteľnosť ich nárokov... Uvedené konštatovania odvolacieho súdu vychádzajú zo zjavne nedostatočne zisteného skutkového stavu veci, nesprávnych právnych úvah a vyznievajú nezrozumiteľne a zmätočne. Odvolací súd, obdobne ako súd prvého stupňa, v odôvodnení svojho rozhodnutia používa termín „rozhodujúce“, resp. „rozhodné“ obdobie, pritom rovnako ako súd prvého stupňa, nijako bližšie nešpecifikuje, aké konkrétne obdobie týmto termínom označuje. Uvedenú skutočnosť vo vzťahu k rozsudku súdu prvého stupňa sťažovatelia výslovne namietali vo svojom odvolaní... Sťažovatelia existenciu vzniku škody odôvodnili svojimi nárokmi, ktoré si ako poškodení presne v špecifikovaných sumách uplatnili v predmetnom trestnom konaní. Listinné dôkazy o uvedených peňažných sumách poskytnutých jednotlivými sťažovateľmi spoločnosti</w:t>
      </w:r>
    </w:p>
    <w:p>
      <w:r>
        <w:t>resp.</w:t>
      </w:r>
    </w:p>
    <w:p>
      <w:r>
        <w:t>sa nachádzajú v predmetnom vyšetrovacom spise,</w:t>
      </w:r>
    </w:p>
    <w:p>
      <w:r>
        <w:t>ktorí sťažovatelia z dôvodu hospodárnosti konania, ako aj z dôvodu autentickosti dôkazového materiálu, navrhli vykonať ako dôkaz, čo však súd prvého stupňa bez uvedenia akýchkoľvek dôvodov neurobil. Námietku sťažovateľov o nevykonaní uvedeného navrhnutého dôkazu, ktorého vykonanie malo pre rozhodnutie veci nepochybne podstatný význam, odvolací súd odbil konštatovaním, že súd nie je viazaný návrhmi účastníkov na vykonanie dokazovania a nie je povinný vykonať všetky navrhované dôkazy. Odvolací súd pritom v hrubom rozpore so skutočnosťou uviedol, že „... prvostupňový súd v odôvodnení svojho rozhodnutia nevykonanie dôkazov riadne odôvodnil“. Sťažovatelia sú toho názoru, že ak by prvostupňový súd riadnym spôsobom vykonal nimi navrhnuté dôkazy, musel by dospieť k záveru, že nároky uplatnené sťažovateľmi na náhradu ujmy spôsobené nezákonným rozhodnutím a nesprávnym úradným postupom orgánov verejnej moci Slovenskej republiky sú dôvodné a opodstatnené. Konštatovanie prvostupňového súdu, s ktorým sa stotožnil aj odvolací súd, že „k vzniku škody u navrhovateľov nedošlo v priamej príčinnej súvislosti s namietaným označeným nesprávnym úradným postupom, ale v priamej príčinnej súvislosti s trestnou činnosťou</w:t>
      </w:r>
    </w:p>
    <w:p>
      <w:r>
        <w:t>, za ktorú bol riadne odsúdený“, vychádza z nesprávneho právneho</w:t>
      </w:r>
    </w:p>
    <w:p>
      <w:r>
        <w:t>5</w:t>
      </w:r>
    </w:p>
    <w:p>
      <w:r>
        <w:t>posúdenia veci... Ako sme uviedli v návrhu na začatie konania, z obsahu predmetného trestného spisu vyplýva, že orgány činné v trestnom konaní nepostupovali v súlade s viacerými ustanoveniami právnych predpisov, najmä § 17 ods. 2 písm. c) zákona č. 153/2001 Z. z. o prokuratúre, § 2 ods. 4 Trestného poriadku (zákona č. 141/1961 Zb.) a § 47 ods. 1 Trestného poriadku, teda ich postup nemožno označiť inak ako postup nesprávny. Hoci najneskôr od začatia trestného konania v decembri 1999 malo a muselo byť orgánom činným v trestnom konaní zrejmé, že ide „závažnú, rozsiahlu a zložitú vec“ s vysokým počtom poškodených osôb a s mimoriadne vysokou škodou, tieto orgány nevykonali žiadne opatrenia na zabezpečenie práva poškodených na náhradu škody... Tvrdenie prvostupňového súdu, ktoré si osvojil aj odvolací súd, že „orgány činné v trestnom konaní nemali v rámci svojho postupu v kompetencii zakázať či obmedziť nebankovým subjektom podnikateľskú činnosť či uzatváranie zmlúv s občanmi“ je zjavne nesprávnym skutkovým a právnym posúdením veci. Ako ukázal nasledujúci vývoj, najmä od roku 2004, štátne orgány, tak v oblasti legislatívy ako aj v oblasti aplikácie práva, výrazným spôsobom obmedzili pôsobenie tzv. nebankových subjektov na trhu v Slovenskej republike, pričom vykonali viacero preventívnych a represívnych krokov, ktoré zásadne zamedzili ďalšie poškodzovanie občanov týmito.... subjektmi.». 8. Sťažovatelia navrhli, aby ústavný súd po predbežnom prerokovaní túto sťažnosť prijal na ďalšie konanie a aby vyslovil tento nález: ,,Krajský súd v Bratislave rozsudkom sp. zn. 9Co 93/2014-348 z 21. apríla 2016 porušil základné právo sťažovateľov na súdnu a inú právnu ochranu podľa článku 46 ods. 1 Ústavy Slovenskej republiky a článku 36 ods. 1 Listiny základných práv a slobôd a práva na spravodlivé súdne konanie podľa článku 6 ods. 1 Dohovoru o ochrane ľudských práv a základných slobôd. Rozsudok Krajského súdu v Bratislave sp. zn. 9Co 93/2014-348 z 21. apríla 2016 zrušuje a vec vracia Krajskému súdu v Bratislave na ďalšie konanie. Krajský súd v Bratislave je povinný sťažovateľom zaplatiť náhradu trov právneho zastúpenia zvýšenú o daň z pridanej hodnoty v zákonom ustanovenej výške na účet spoločnosti BUZINGER &amp; PARTNERS s. r. o., advokátska kancelária, so sídlom Námestie</w:t>
      </w:r>
    </w:p>
    <w:p>
      <w:r>
        <w:t>6</w:t>
      </w:r>
    </w:p>
    <w:p>
      <w:r>
        <w:t>Martina Benku 15, 811 07 Bratislava, IČO: 47 253 401, vedený v Tatra banke, a. s., č. účtu: 2921908856/1100 do dvoch mesiacov od právoplatnosti tohto nálezu.“ II. 9. Podľa čl. 124 ústavy ústavný súd je nezávislým súdnym orgánom ochrany ústavnosti.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12.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7</w:t>
      </w:r>
    </w:p>
    <w:p>
      <w:r>
        <w:t>13. Podľa čl. 46 ods. 1 ústavy každý sa môže domáhať zákonom ustanoveným postupom svojho práva na nezávislom a nestrannom súde a v prípadoch ustanovených zákonom na inom orgáne Slovenskej republiky. 14. Podľa čl. 6 ods. 1 dohovoru každý má právo na to, aby jeho záležitosť bola spravodlivo, verejne a v primeranej lehote prejednaná nezávislým a nestranným súdom zriadeným zákonom, ktorý rozhodne o jeho občianskych právach alebo záväzkoch. 15.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16.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w:t>
      </w:r>
    </w:p>
    <w:p>
      <w:r>
        <w:t>8</w:t>
      </w:r>
    </w:p>
    <w:p>
      <w:r>
        <w:t>17. Sťažovatelia namietali arbitrárnosť rozsudku krajského súdu a okresného súdu, ich zmätočnosť a nelogické závery. Výhrady mali predovšetkým k nešpecifikovaniu tzv. „rozhodného obdobia“, v ktorom ako účastníci konania mali preukázať platobnú schopnosť spoločnosti, do ktorej vložili svoje finančné prostriedky, a tiež k nevykonaniu dôkazu oboznámením sa s vyšetrovacím spisom, obsahom ktorého boli listiny preukazujúce poskytnutie finančných prostriedkov sťažovateľmi v prospech spoločnosti Trvali na tom, že ak by orgány činné v trestnom konaní postupovali v súlade s ustanoveniami Trestného poriadku, resp. zákona č. 153/2001 Z. z. o prokuratúre v znení neskorších predpisov, mohli tak objektívne zabrániť rozsahu vzniknutej škody a zmierniť následky, ktoré mala predmetná trestná činnosť na poškodených vrátane sťažovateľov. 18. Vo vzťahu k namietanej nešpecifikácii „rozhodného obdobia“ ústavný súd uvádza, že tzv. „rozhodné obdobie“ vymedzili časovo od decembra 1999 do apríla 2003 samotní žalobcovia v žalobe, čo vyplýva z odôvodnenia rozsudku okresného súdu v úvodnej časti. Pokiaľ sa konajúce súdy s týmto termínom stotožnili a používali ho bez ďalšieho v odôvodnení rozhodnutí, nie je možné ich rozhodnutia považovať za arbitrárne. Je ťažko uveriteľné, že daný pojem bol pre sťažovateľov zavádzajúci. 19. Súdy sa dôsledne vysporiadali s dôkaznou povinnosťou sťažovateľov na preukázanie solventnosti spoločnosti</w:t>
      </w:r>
    </w:p>
    <w:p>
      <w:r>
        <w:t>, resp.</w:t>
      </w:r>
    </w:p>
    <w:p>
      <w:r>
        <w:t>, čo nie je totožné</w:t>
      </w:r>
    </w:p>
    <w:p>
      <w:r>
        <w:t>s preukázaním výšky finančných prostriedkov vložených do spoločnosti na základe záväzkového vzťahu (v danom prípade podvodného), ako to ponímali sťažovatelia vo svojej sťažnosti. Preto odôvodnenie rozsudku krajského súdu v znení „Odvolací súd v súlade so súdom prvého stupňa zastáva názor, že navrhovatelia nepreukázali reálnu existenciu škody. Navrhovatelia boli akcionármi spoločnosti</w:t>
      </w:r>
    </w:p>
    <w:p>
      <w:r>
        <w:t>, ich nároky voči spoločnosti</w:t>
      </w:r>
    </w:p>
    <w:p>
      <w:r>
        <w:t>mali súkromnoprávny charakter a so statusom akcionára sa spája aj podnikateľské riziko a preto nie je možné štát považovať za univerzálneho sukcesora náhrady škody, ktorá vznikne akcionárovi obchodnej spoločnosti v súvislosti s činnosťou obchodnej spoločnosti či v dôsledku trestnej činnosti jej konateľa. Navrhovatelia tiež nepreukázali samotnú existenciu škody, keď nepreukázali platobnú schopnosť obchodnej spoločnosti v rozhodujúcom období a teda reálnu vymožiteľnosť ich nárokov. Krajský súd v Bratislave</w:t>
      </w:r>
    </w:p>
    <w:p>
      <w:r>
        <w:t>9</w:t>
      </w:r>
    </w:p>
    <w:p>
      <w:r>
        <w:t>Uznesením č. k. 9 K 231/00-208 zo dňa 25.4.2002 právoplatným dňa 10.6.20002 zamietol návrh na vyhlásenie konkurzu na majetok dlžníka</w:t>
      </w:r>
    </w:p>
    <w:p>
      <w:r>
        <w:t>pre nedostatok majetku.</w:t>
      </w:r>
    </w:p>
    <w:p>
      <w:r>
        <w:t>Navrhovatelia nepreukázali solventnosť spoločnosti v rozhodujúcom období, keď s obsahu spisu vyplýva, že k nesolventnosti spoločnosti došlo ešte pred tým, ako bolo vydané nezákonné rozhodnutie Ústavného súdu SR, resp. došlo k prieťahov orgánmi činnými v trestnom konaní. Odvolací súd zastáva názor, že škodu a jej výšku nie je možné stotožniť s výškou vkladu akcionára do spoločnosti prostredníctvom upísania akcií... Okolnosť, že navrhovatelia pre nezákonné rozhodnutie ÚS SR a v konaní pre nečinnosť orgánov činných v trestnom konaní nedosiahli včasné vydanie rozhodnutia je nepriaznivým následkom nezákonného rozhodnutia ÚS SR, resp. nesprávneho právneho postupu orgánov činných v trestnom konaní, ale samé o sebe škodu nepredstavuje. O majetkovú ujmu, ktorá je odškodniteľná podľa zákona č. 58/1969 Z. pôjde len vtedy, ak nevydanie rozhodnutie v trestnej veci malo dopad do majetkovej sféry navrhovateľov, čo ale v konaní preukázané nebolo... ... ak by aj ÚS SR vyhovel sťažnosti a vydal rozhodnutie, v čase kedy to požadovali navrhovatelia, t. j. v roku 2002 /sťažnosť doručená 1.8.2002/ neznamenalo by to automaticky uspokojenie ich nárokov, lebo v tomto čase /25.4.2002/ bol zamietnutý návrh na vyhlásenie konkurzu spoločnosti</w:t>
      </w:r>
    </w:p>
    <w:p>
      <w:r>
        <w:t>pre nedostatok majetku. Rozhodnutie resp.</w:t>
      </w:r>
    </w:p>
    <w:p>
      <w:r>
        <w:t>nerozhodnutie ÚS SR nie je spôsobilé spôsobiť navrhovateľmi tvrdú škodu, pretože vzhľadom na charakter rozhodnutia ÚS SR o sťažnostiach, by tento len mohol konštatovať prípadné porušenie ústavných práv a mohol by prikázať orgánom činným v trestnom konaní konať, avšak nemohol by im prikázať konať konkrétnym spôsobom napr. vykonaním konkrétnych zabezpečovacích úkonov...“, v nadväznosti na odôvodnenie rozsudku okresného súdu v znení „To, že zo strany orgánov činných v trestnom konaní došlo k rozsiahlemu a dlhotrvajúcemu vyšetrovaniu predmetnej veci, neznamená automaticky to, že ak by toto vyšetrovanie trvalo kratšie, došlo by k uspokojeniu nárokov akcionárov. Predpokladom pre také tvrdenie je preukázanie solventnosti spoločnosti v rozhodujúcom období, čo v tomto prípade nebolo zo strany navrhovateľov splnené. Navrhovatelia nepreukázali, či by v prípade kratšieho vyšetrovania došlo k vyplateniu vkladov akcionárov a ak áno, v akej výške...“, je výstižné, zrozumiteľné a ústavne udržateľné.</w:t>
      </w:r>
    </w:p>
    <w:p>
      <w:r>
        <w:t>10</w:t>
      </w:r>
    </w:p>
    <w:p>
      <w:r>
        <w:t>20. Za zjavne neopodstatnenú považoval ústavný súd námietku sťažovateľov týkajúcu</w:t>
      </w:r>
    </w:p>
    <w:p>
      <w:r>
        <w:t>sa</w:t>
      </w:r>
    </w:p>
    <w:p>
      <w:r>
        <w:t>nedostatočného</w:t>
      </w:r>
    </w:p>
    <w:p>
      <w:r>
        <w:t>zdôvodnenia</w:t>
      </w:r>
    </w:p>
    <w:p>
      <w:r>
        <w:t>nevykonania</w:t>
      </w:r>
    </w:p>
    <w:p>
      <w:r>
        <w:t>dôkazu</w:t>
      </w:r>
    </w:p>
    <w:p>
      <w:r>
        <w:t>oboznámením</w:t>
      </w:r>
    </w:p>
    <w:p>
      <w:r>
        <w:t>vyšetrovacieho spisu, ktorý mal slúžiť na preukázanie oprávnených nárokov sťažovateľov. Z obsahu rozsudkov vyplýva, že samotné vloženie finančných prostriedkov sťažovateľmi do spoločnosti nebolo sporné, preto nevykonaním takéhoto dôkazu nebolo sťažovateľom upreté právo na súdnu ochranu podľa čl. 46 ods. 1 ústavy a právo na spravodlivé súdne konanie podľa čl. 6 ods. 1 dohovoru. 21. Krajský súd sa náležitým spôsobom vysporiadal aj s príčinnou súvislosťou medzi tvrdeným nezákonným rozhodnutím, nesprávnym úradným postupom a škodou vzniknutou sťažovateľom (pozri bod 19). Potom aj námietka sťažovateľov, že trestné konanie bolo vedené neefektívne, je z hľadiska namietaného civilného konania bez právnej relevancie. 22. Na základe uvedeného ústavný súd sťažnosť sťažovateľov odmietol pri predbežnom prerokovaní podľa § 25 ods. 2 zákona o ústavnom súde ako zjavne neopodstatnenú. Vzhľadom na výsledok konania sa ústavný súd ďalšími procesnými návrhmi sťažovateľov nezaoberal. P o u č e n i e : Proti tomuto rozhodnutiu nemožno podať opravný prostriedok. V Košiciach 8. novembra 2016</w:t>
      </w:r>
    </w:p>
    <w:p>
      <w:r>
        <w:t>11</w:t>
      </w:r>
    </w:p>
    <w:p/>
    <w:p>
      <w:r>
        <w:t>Zdroj: KAUZIS.SK – https://www.kauzis.sk/judikatura/r/ECLI:SK:USSR:2017:3.US.780.2016.1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