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795/2016 z 29. 11. 2016</w:t>
      </w:r>
    </w:p>
    <w:p>
      <w:r>
        <w:t>Uznesenie Ústavného súdu SR z 29. novembra 2016, sp. zn. III. ÚS 795/2016, ECLI:SK:USSR:2017:3.US.795.2016.1</w:t>
      </w:r>
    </w:p>
    <w:p>
      <w:r>
        <w:t>Súd: Ústavný súd Slovenskej republiky</w:t>
      </w:r>
    </w:p>
    <w:p>
      <w:r>
        <w:t>Spisová značka: III. ÚS 795/2016</w:t>
      </w:r>
    </w:p>
    <w:p>
      <w:r>
        <w:t>ECLI: ECLI:SK:USSR:2017:3.US.795.2016.1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795/2016-11 Ústavný súd Slovenskej republiky na neverejnom zasadnutí senátu 29. novembra 2016 predbežne prerokoval sťažnosti advokátom</w:t>
      </w:r>
    </w:p>
    <w:p>
      <w:r>
        <w:t>, ,</w:t>
      </w:r>
    </w:p>
    <w:p>
      <w:r>
        <w:t>, zastúpeného , vedené pod sp. zn.</w:t>
      </w:r>
    </w:p>
    <w:p>
      <w:r>
        <w:t>Rvp 16441/2015, sp. zn. Rvp 16963/2015 a sp. zn. Rvp 16965/2015 vo veci namietaného porušenia základného práva sťažovateľa na súdnu ochranu podľa čl. 46 ods. 1 Ústavy Slovenskej republiky uzneseniami Okresnej prokuratúry Ružomberok č. k. 1 Pn 158/15/5508-10 z 21. júla 2015, č. k. Pn 219/15/5508-4 z 21. júla 2015 a č. k. 1 Pn 220/15/5508-5 z 20. júla 2015 a takto rozhodol:</w:t>
      </w:r>
    </w:p>
    <w:p>
      <w:r>
        <w:t>1. Sťažnosti</w:t>
      </w:r>
    </w:p>
    <w:p>
      <w:r>
        <w:t>vedené pod sp. zn. Rvp 16441/2015, sp. zn. Rvp</w:t>
      </w:r>
    </w:p>
    <w:p>
      <w:r>
        <w:t>16963/2015 a sp. zn. Rvp 16965/2015 s p á j a na spoločné konanie, ktoré bude ďalej vedené pod sp. zn. III. ÚS 795/2016.</w:t>
      </w:r>
    </w:p>
    <w:p>
      <w:r>
        <w:t>2. Sťažnosti Slovenskej republiky.</w:t>
      </w:r>
    </w:p>
    <w:p>
      <w:r>
        <w:t>o d m i e t a pre nedostatok právomoci Ústavného súdu</w:t>
      </w:r>
    </w:p>
    <w:p>
      <w:r>
        <w:t>Odôvodnenie: I. Ústavnému súdu Slovenskej republiky (ďalej len „ústavný súd“) bola 23. decembra 2015 doručená sťažnosť</w:t>
      </w:r>
    </w:p>
    <w:p>
      <w:r>
        <w:t>,</w:t>
      </w:r>
    </w:p>
    <w:p>
      <w:r>
        <w:t>(ďalej len „sťažovateľ“),</w:t>
      </w:r>
    </w:p>
    <w:p>
      <w:r>
        <w:t>ktorou namieta porušenie svojho základného práva podľa čl. 46 ods. 1 Ústavy Slovenskej republiky (ďalej len „.ústava“) uznesením Okresnej prokuratúry Ružomberok (ďalej len „okresná prokuratúra“) č. k. 1 Pn 158/15/5508-10 z 21. júla 2015. Ďalšie dve sťažnosti sťažovateľa, ktorými namieta porušenie rovnakého základného práva uzneseniami okresnej prokuratúry č. k. Pn 219/15/5508-4 z 21. júla 2015 a č. k. 1 Pn 220/15/5508-5 z 20. júla 2015, boli ústavnému súdu doručené 31. decembra 2015. Napadnutými</w:t>
      </w:r>
    </w:p>
    <w:p>
      <w:r>
        <w:t>uzneseniami</w:t>
      </w:r>
    </w:p>
    <w:p>
      <w:r>
        <w:t>okresnej</w:t>
      </w:r>
    </w:p>
    <w:p>
      <w:r>
        <w:t>prokuratúry</w:t>
      </w:r>
    </w:p>
    <w:p>
      <w:r>
        <w:t>boli</w:t>
      </w:r>
    </w:p>
    <w:p>
      <w:r>
        <w:t>zamietnuté</w:t>
      </w:r>
    </w:p>
    <w:p>
      <w:r>
        <w:t>sťažnosti</w:t>
      </w:r>
    </w:p>
    <w:p>
      <w:r>
        <w:t>sťažovateľa proti uzneseniam Okresného riaditeľstva Policajného zboru, odboru kriminálnej polície Ružomberok sp. zn. ČVS: ORP-180/VYS-RK-2015 z 26. júna 2015 a sp. zn. ČVS: ORP-178/VYS-RK-2015 z 26. júna 2015, ktorými boli odmietnuté trestné oznámenia podané sťažovateľom pre podozrenie z prečinu krivej výpovede a sp. zn. ČVS: ORP-179/VYS-RK-2015 z 26. júna 2015, ktorým bolo odmietnuté trestné oznámenie sťažovateľa pre podozrenie z prečinu zneužívania právomoci verejného činiteľa. Sťažovateľ vo všetkých troch sťažnostiach uvádza skutkové okolnosti, na základe ktorých predmetné odmietnuté trestné oznámenia podával, pričom vyjadruje svoj nesúhlas s posúdením veci zo strany vyšetrovateľa, ako aj zo strany okresnej prokuratúry a odmietnutie jeho trestných oznámení považuje za predčasné. V petite každej zo sťažností navrhol vysloviť porušenie svojho základného práva podľa čl. 46 ods. 1 ústavy napadnutými uzneseniami okresnej prokuratúry. Napadnuté uznesenia navrhuje zrušiť a veci vrátiť okresnej prokuratúre na ďalšie konanie. 2</w:t>
      </w:r>
    </w:p>
    <w:p>
      <w:r>
        <w:t>II.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K spoločnému prerokovaniu vecí Podľa § 31a zákona o ústavnom súde ak tento zákon neustanovuje inak a povaha veci to nevylučuje, použijú sa na konanie pred ústavným súdom primerane ustanovenia Civilného sporového poriadku (ďalej len „CSP“). V zmysle § 166 ods. 1 CSP v záujme hospodárnosti konania môže súd spojiť na spoločné konanie veci, ktoré sa uňho začali a skutkovo spolu súvisia alebo sa týkajú tých istých strán. Zákon o ústavnom súde nemá osobitné ustanovenie o spojení vecí, avšak v súlade s citovaným § 31a zákona o ústavnom 3</w:t>
      </w:r>
    </w:p>
    <w:p>
      <w:r>
        <w:t>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sťažovateľa a okresnej prokuratúry, proti ktorej tieto sťažnosti smerujú, rozhodol ústavný súd uplatniac citované právne normy tak, ako to je uvedené v bode l výroku tohto uznesenia. K namietanému porušeniu základného práva sťažovateľa podľa čl. 46 ods. 1 ústavy napadnutými uzneseniami okresnej prokuratúry Sťažovateľ namietal porušenie svojho základného práva na inú právnu ochranu zaručeného v čl. 46 ods. 1 ústavy uzneseniami okresnej prokuratúry, ktorými boli zamietnuté jeho sťažnosti proti uzneseniam vyšetrovateľa o odmietnutí trestného oznámenia Vzhľadom na princíp subsidiarity („ak... nerozhoduje iný súd“), ktorý vyplýva z citovaného čl. 127 ods. 1 ústavy, môže ústavný súd poskytnúť ochranu konkrétnemu právu alebo slobode, porušenie ktorých je namietané, iba vtedy, ak sa ich ochrany fyzická osoba alebo právnická osoba nemôže domôcť v žiadnom inom konaní pred súdnymi orgánmi Slovenskej republiky. Inými slovami, pokiaľ je o ochrane sťažovateľom označeného základného práva alebo slobody oprávnený konať alebo rozhodovať iný všeobecný súd, ústavný súd jeho sťažnosť už po predbežnom prerokovaní odmietne pre nedostatok svojej právomoci. Ústavný súd poznamenáva, že tieto ustanovenia sa vzťahujú aj na postup a rozhodovanie orgánov prokuratúry v plnom rozsahu, čo konštatoval už aj vo svojej skoršej judikatúre (napr. II. ÚS 144/2011).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(m. m. III. ÚS 149/04, IV. ÚS 135/05, 4</w:t>
      </w:r>
    </w:p>
    <w:p>
      <w:r>
        <w:t>II. ÚS 156/09, I. ÚS 480/2013). Z princípu subsidiarity právomoci ústavného súdu možno vyvodiť ústavný príkaz pre každú osobu, ktorá namieta porušenie svojho základného práva, v zmysle ktorého musí rešpektovať postupnosť ústavnej ochrany, a preto pred tým, ako podá sťažnosť ústavnému súdu, musí požiadať o ochranu ten orgán verejnej moci, ktorého kompetencia predchádza právomoci ústavného súdu (m. m. IV. ÚS 128/04). Ak ústavný súd pri predbežnom 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Sťažovateľ mal až do 31. decembra 2015 možnosť napadnuté uznesenia okresnej prokuratúry napadnúť podnetom podľa zákona č. 153/2001 Z. z. o prokuratúre v znení neskorších predpisov pričom túto možnosť aj využil, ako to nepochybne vyplýva z obsahu jednotlivých sťažností doručených ústavnému súdu a ich príloh. Právomoc krajskej prokuratúry preskúmať v konaní o podnete napadnuté uznesenie okresnej prokuratúry vylučuje právomoc ústavného súdu, preto bolo potrebné rozhodnúť tak, ako je uvedené v bode 2 výroku tohto uznesenia. Nad rámec uvedeného ústavný súd považuje za potrebné poukázať aj na svoju ustálenú judikatúru, podľa ktorej právo fyzickej osoby na začatie trestného konania proti označenej osobe na základe podaného trestného oznámenia nepatrí medzi základné práva a slobody podľa druhej hlavy ústavy a ani ho nemožno odvodiť z niektorého zo základných práv alebo slobôd (porov. II. ÚS 42/00, II. ÚS 398/09, III. ÚS 233/2010, IV. ÚS 423/09). Ústavný súd tiež vyslovil, že súčasťou práva na súdnu ochranu podľa čl. 46 ods. 1 ústavy nie je ani právo jednotlivca, aby na základe jeho trestného oznámenia bol orgán prokuratúry povinný podať obžalobu proti označeným osobám. Takéto základné právo nie je upravené ani v ústave, ani v Trestnom poriadku (porov. I. ÚS 126/06, II. ÚS 526/2013, III. ÚS 16/06, IV. ÚS 17/09). Inak povedané, právo na spravodlivý proces podľa čl. 46 ods. 1 ústavy nie je možné vykladať tak, že by garantovalo úspech v konaní či zaručovalo právo na rozhodnutie, ktoré zodpovedá predstavám sťažovateľa. Právo na vznesenie obvinenia a trestné stíhanie inej osoby alebo na podanie obžaloby proti nej na súde prokurátorom nemožno považovať 5</w:t>
      </w:r>
    </w:p>
    <w:p>
      <w:r>
        <w:t>za súčasť základného práva sťažovateľa podľa čl. 46 ods. 1 ústavy, preto k porušeniu týchto práv napadnutým uznesením okresnej prokuratúry ani nemohlo dôjsť a sťažnosť by bolo možné odmietnuť aj pre jej zjavnú neopodstatnenosť. P o u č e n i e : Proti tomuto rozhodnutiu nemožno podať opravný prostriedok. V Košiciach 29. novembra 2016</w:t>
      </w:r>
    </w:p>
    <w:p>
      <w:r>
        <w:t>6</w:t>
      </w:r>
    </w:p>
    <w:p/>
    <w:p>
      <w:r>
        <w:t>Zdroj: KAUZIS.SK – https://www.kauzis.sk/judikatura/r/ECLI:SK:USSR:2017:3.US.795.2016.1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