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840/2016 z 28. 2. 2017</w:t>
      </w:r>
    </w:p>
    <w:p>
      <w:r>
        <w:t>Uznesenie Ústavného súdu SR z 28. februára 2017, sp. zn. III. ÚS 840/2016, ECLI:SK:USSR:2017:3.US.840.2016.2</w:t>
      </w:r>
    </w:p>
    <w:p>
      <w:r>
        <w:t>Súd: Ústavný súd Slovenskej republiky</w:t>
      </w:r>
    </w:p>
    <w:p>
      <w:r>
        <w:t>Spisová značka: III. ÚS 840/2016</w:t>
      </w:r>
    </w:p>
    <w:p>
      <w:r>
        <w:t>ECLI: ECLI:SK:USSR:2017:3.US.840.2016.2</w:t>
      </w:r>
    </w:p>
    <w:p>
      <w:r>
        <w:t>Dátum vydania: 28. 2.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840/2016-29 Ústavný súd Slovenskej republiky na neverejnom zasadnutí senátu 28. februára 2017 o sťažnostiach obchodnej spoločnosti POHOTOVOSŤ, s. r. o., Pribinova 25, Bratislava, zastúpenej obchodnou spoločnosťou Fridrich Paľko, s. r. o., Grösslingová 4, Bratislava, v mene ktorej koná konateľ a advokát doc. JUDr. Branislav Fridrich, PhD., vo veci namietaného porušenia jej základného práva podľa čl. 46 ods. 1 Ústavy Slovenskej republiky a práva podľa čl. 6 ods. 1 Dohovoru o ochrane ľudských práv a základných slobôd postupom a rozhodnutiami Krajského súdu v Žiline spisových značiek: 8 Co 10/2016 z 29. januára 2016 (Rvp 5676/2016), 6 Co 37/2016 z 24. februára 2016 (Rvp 5677/2016), 5 Co 90/2016 z 29. februára 2016 (Rvp 5678/2016), 11 Co 81/2016 z 23. februára 2016 (Rvp 5679/2016), 11 Co 72/2016 zo 16. februára 2016 (Rvp 5680/2016), 11 Co 63/2016 z 11. februára 2016 (Rvp 5681/2016), 6 Co 5/2016 z 29. januára 2016 (Rvp 5682/2016), 6 Co 7/2016 z 29. januára 2016 (Rvp 5683/2016), 6 Co 10/2016 z 29. januára 2016 (Rvp 5684/2016), 8 Co 22/2016 z 29. januára 2016 (Rvp 5685/2016), 8 Co 7/2016 z 29. januára 2016 (Rvp 5686/2016), 7 Co 40/2016 z 29. februára 2016 (Rvp 5998/2016), 9 Co 71/2016 z 25. februára 2016 (Rvp 5999/2016), 10 Co 75/2016 z 25. februára 2016 (Rvp 6000/2016), 9 Co 36/2016 z 28. januára 2016 (Rvp 6001/2016), 9 Co 37/2016 z 28. januára 2016 (Rvp 6002/2016), 9 Co 52/2016 z 25. februára 2016 (Rvp 6003/2016), 9 Co 762/2015 z 28. januára 2016 (Rvp 6004/2016), 9 Co 759/2015 z 28. januára 2016 (Rvp 6005/2016), 7 Co 721/2015 z 29. januára 2016 (Rvp 6006/2016), 7 Co 722/2015 z 29. januára 2016 (Rvp 6007/2016), 10 Co 22/2016 z 29. januára 2016 (Rvp 6008/2016), 10 Co 10/2016 z 29. januára 2016 (Rvp 6009/2016), 10 Co 20/2016 z 29. januára 2016</w:t>
      </w:r>
    </w:p>
    <w:p>
      <w:r>
        <w:t>(Rvp 6305/2016), 10 Co 19/2016 z 29. januára 2016 (Rvp 6306/2016), 8 Co 20/2016 z 29. januára 2016 (Rvp 6307/2016), 8 Co 696/2015 z 30. novembra 2015 (Rvp 6308/2016), 8 Co 48/2016 z 29. januára 2016 (Rvp 6309/2016), 5 Co 70/2016 zo 16. februára 2016 (Rvp 6589/2016), 9 Co 70/2016 z 25. februára 2016 (Rvp 6906/2016), 10 Co 66/2016 z 25. februára 2016 (Rvp 6907/2016), 7 Co 67/2016 z 29. februára 2016 (Rvp 6908/2016), 8 Co 56/2016 z 26. februára 2016 (Rvp 6909/2016), 11 Co 71/2016 z 23. februára 2016 (Rvp 7058/2016), 10 Co 9/2016 z 29. januára 2016 (Rvp 7059/2016), 7 Co 11/2016 z 29. februára 2016 (Rvp 7060/2016), 9 Co 14/2016 z 28. januára 2016 (Rvp 7061/2016), 9 Co 21/2016 z 28. januára 2016 (Rvp 7062/2016), 10 Co 8/2016 z 29. januára 2016 (Rvp 7063/2016), 9 Co 8/2016 z 28. januára 2016 (Rvp 7064/2016), 10 Co 65/2016 z 25. februára 2016 (Rvp 7065/2016), 9 Co 9/2016 z 28. januára 2016 (Rvp 7066/2016), 9 Co 6/2016 z 28. januára 2016 (Rvp 7067/2016), 10 Co 7/2016 z 29. januára 2016 (Rvp 7068/2016), 9 Co 12/2016 z 28. januára 2016 (Rvp 7069/2016), 10 Co 31/2016 z 29. januára 2016 (Rvp 7070/2016), 8 Co 5/2016 z 29. januára 2016 (Rvp 7071/2016), 7 Co 84/2016 z 29. februára 2016 (Rvp 7072/2016), 10 Co 14/2016 z 29. januára 2016 (Rvp 7073/2016), 8 Co 9/2016 z 29. januára 2016 (Rvp 7074/2016), 10 Co 64/2016 z 25. februára 2016 (Rvp 7075/2016), 7 Co 61/2016 z 29. februára 2016 (Rvp 7076/2016), 7 Co 12/2016 z 29. februára 2016 (Rvp 7077/2016); ako aj postupom a rozhodnutiami Najvyššieho súdu Slovenskej republiky spisových značiek: 3 Cdo 1097/2015 z 11. januára 2016 (Rvp 4078/2016), 5 Cdo 593/2015 z 20. januára 2016 (Rvp 4079/2016), 20 XCdo 16/2015 z 22. januára 2016 (Rvp 4080/2016), 28 XCdo 19/19/2015 z 22. januára 2016 (Rvp 4081/2016), 12 XCdo 20/2015 z 28. januára 2016 (Rvp 4082/2016), 5 Cdo 935/2015 z 20. januára 2016 (Rvp 4083/2016), 8 Cdo 885/2015 z 10. decembra 2015 (Rvp 4084/2016), 12 XCdo 16/2015 z 28. januára 2016 (Rvp 4085/2016), 8 Cdo 1152/2015 z 10. decembra 2015 (Rvp 4086/2016), 12 XCdo 2/2015 z 28. januára 2015 (Rvp 4087/2016), 8 Cdo 823/2015 z 19. novembra 2015 (Rvp 4088/2016), 3 Cdo 1031/2015 z 11. januára 2016 (Rvp 4089/2016), 8 Cdo 721/2015 z 28. októbra 2015 (Rvp 4090/2016), 8 Cdo 842/2015 z 10. decembra 2015 (Rvp 4091/2016), 28 XCdo 31/2015 z 22. januára 2016 (Rvp 4092/2016), 5 Cdo 854/2015 z 20. januára 2016 (Rvp 4093/2016), 6 Cdo 546/2015 z 30. novembra 2015 (Rvp 4094/2016), 5 Cdo 966/2015 z 20. januára 2016 (Rvp 4095/2016), 6 Cdo 480/2015 z 30. novembra 2015 (Rvp 4096/2016), 8 Cdo 650/2015</w:t>
      </w:r>
    </w:p>
    <w:p>
      <w:r>
        <w:t>2</w:t>
      </w:r>
    </w:p>
    <w:p>
      <w:r>
        <w:t>z 23. septembra 2015 (Rvp 4097/2016), 5 Cdo 948/2015 z 20. januára 2016 (Rvp 4098/2016), 8 Cdo 917/2015 z 19. novembra 2015 (Rvp 4099/2016), 12 XCdo 8/2015 z 28. januára 2016 (Rvp 4100/2016), 8 Cdo 916/2015 z 19. novembra 2015 (Rvp 4101/2016), 8 Cdo 1192/2015 z 10. decembra 2015 (Rvp 4102/2016), 8 Cdo 903/2015 z 19. novembra 2015 (Rvp 4103/2016), 28 XCdo 17/2015 z 29. januára 2016 (Rvp 4104/2016), 5 Cdo 605/2015 z 20. januára 2016 (Rvp 4105/2016), 7 Cdo 610/2015 z 15. decembra 2015 (Rvp 4106/2016), 5 Cdo 472/2015 z 20. januára 2016 (Rvp 4107/2016), 2 Cdo 503/2015 z 30. novembra 2015 (Rvp 4108/2016), 1 Cdo 51/2015 z 10. decembra 2015 (Rvp 4109/2016), 8 Cdo 712/2015 z 19. novembra 2015 (Rvp 4110/2016), 6 Cdo 196/2016 z 30. novembra 2015 (Rvp 4111/2016), 5 Cdo 602/2015 z 20. januára 2015 (Rvp 4112/2016), 5 Cdo 374/2015 z 20. januára 2016 (Rvp 4113/2016), 2 Cdo 340/2015 zo 17. decembra 2015 (Rvp 4114/2016), 8 Cdo 692/2015 z 19. novembra 2015 (Rvp 4115/2016), 8 Cdo 379/2015 z 28. októbra 2015 (Rvp 4116/2016), 6 Cdo 266/2015 zo 16. decembra 2015 (Rvp 4117/2016), 5 Cdo 310/2015 z 27. januára 2016 (Rvp 4118/2016), 8 Cdo 814/2015 z 19. novembra 2015 (Rvp 4119/2016), 6 Cdo 248/2015 z 30. novembra 2015 (Rvp 4120/2016), 3 Cdo 1037/2015 z 11. januára 2016 (Rvp 4121/2016), 7 Cdo 611/2015 z 15. decembra 2015 (Rvp 4122/2016), 12 XCdo 41/2015 z 28. januára 2016 (Rvp 4123/2016), 5 Cdo 619/2015 z 20. januára 2016 (Rvp 4124/2016), 5 Cdo 628/2015 20. januára 2016 (Rvp 4125/2016), 8 Cdo 745/2015 z 19. novembra 2015 (Rvp 4126/2016), 5 Cdo 623/2015 20. januára 2016 (Rvp 4127/2016), 4 Cdo 901/2015 zo 16. decembra 2015 (Rvp 4128/2016), 28 XCdo 28/2015 z 22. januára 2016 (Rvp 4129/2016), 2 Cdo 395/2015 zo 17. decembra 2015 (Rvp 4130/2016), 2 Cdo 282/2015 z 30. novembra 2015 (Rvp 4131/2016), 5 Cdo 610/2015 (Rvp 4132/2016), 12 XCdo 40/2015 z 28. januára 2016 (Rvp 4133/2016), 5 Cdo 899/2015 (Rvp 4134/2016), 5 Cdo 751/2015 z 27. januára 2016 (Rvp 4135/2016), 5 Cdo 389/2015 20. januára 2016 (Rvp 4136/2016), 8 Cdo 896/2015 z 10. decembra 2015 (Rvp 4137/2016), 5 Cdo 613/2015 z 20. januára 2016 (Rvp 4138/2016), 5 Cdo 608/2015 z 20. januára 2016 (Rvp 4139/2016), 5 Cdo 485/2015 z 20. januára 2016 (Rvp 4140/2016), 2 Cdo 481/2015 z 30. novembra 2015 (Rvp 4141/2016), 5 Cdo 452/2015 z 20. januára 2016 (Rvp 4142/2016), 2 Cdo 404/2015 z 29. októbra 2015 (Rvp 4143/2016), 4 Cdo 492/2015 z 30. novembra 2015 (Rvp 4144/2016), 2 Cdo 455/2015 zo 17. decembra 2015 (Rvp 4145/2016), 7 Cdo 485/2015</w:t>
      </w:r>
    </w:p>
    <w:p>
      <w:r>
        <w:t>3</w:t>
      </w:r>
    </w:p>
    <w:p>
      <w:r>
        <w:t>z 15. decembra 2015 (Rvp 4146/2016), 6 Cdo 198/2015 z 30. novembra 2015 (Rvp 4147/2016), 6 Cdo 298/2015 zo 16. decembra 2015 (Rvp 4148/2016), 5 Cdo 342/2015 z 20. januára 2016 (Rvp 4149/2016), 8 Cdo 752/2015 z 10. decembra 2015 (Rvp 4150/2016), 2 Cdo 334/2015 zo 17. decembra 2015 (Rvp 4151/2016), 7 Cdo 531/2015 z 25. novembra 2015 (Rvp 4152/2016), 8 Cdo 902/2015 z 10. decembra 2015 (Rvp 4153/2016), 8 Cdo 984/2015 z 10. decembra 2015 (Rvp 4154/2016), 6 Cdo 308/2015 z 30. novembra 2015 (Rvp 4155/2016), 3 Cdo 1087/2015 z 11. januára 2016 (Rvp 4156/2016), 2 Cdo 284/2015 z 30. novembra 2015 (Rvp 4157/2016), 5 Cdo 1123/2015 zo 16. decembra 2015 (Rvp 4158/2016), 2 Cdo 460/2015 (Rvp 4159/2016), 6 Cdo 306/2015 (Rvp 4160/2016), 2 Cdo 493/2015 z 30. novembra 2015 (Rvp 4161/2016), 2 Cdo 497/2015 z 30. novembra 2015 (Rvp 4162/2016), 8 Cdo 638/2015 z 28. októbra 2015 (Rvp 4163/2016), 6 Cdo 262/2015 z 30. novembra 2015 (Rvp 4164/2016), 7 Cdo 570/2015 z 15. decembra 2015 (Rvp 4165/2016), 2 Cdo 477/2015 z 30. novembra 2015 (Rvp 4166/2016), 28 XCdo 30/2015 z 29. januára 2016 (Rvp 4167/2016), 28 XCdo 10/2015 z 29. januára 2016 (Rvp 4168/2016), 3 Cdo 735/2015 z 11. januára 2016 (Rvp 4169/2016), 8 Cdo 471/2015 z 28. októbra 2015 (Rvp 4170/2016), 8 Cdo 875/2015 z 19. novembra 2015 (Rvp 4171/2016), 8 Cdo 395/2015 z 25. júna 2015 (Rvp 4172/2016), 2 Cdo 466/2015 zo 17. decembra 2015 (Rvp 4173/2016), 2 Cdo 343/2014 z 27. mája 2015 (Rvp 4174/2016), 6 Cdo 160/2015 zo 16. decembra 2015 (Rvp 4175/2016), 5 Cdo 345/2015 z 27. januára 2016 (Rvp 4176/2016), 5 Cdo 336/2015 z 20. januára 2016 (Rvp 4177/2016), 2 Cdo 368/2015 zo 17. decembra 2015 (Rvp 4178/2016), 6 Cdo 268/2015 zo 16. decembra 2015 (Rvp 4179/2016), 5 Cdo 546/2015 z 27. januára 2016 (Rvp 4180/2016), 28 XCdo 15/2015 z 29. januára 2016 (Rvp 4181/2016), 6 Cdo 174/2015 zo 16. decembra 2015 (Rvp 4182/2016), 2 Cdo 521/2015 zo 17. decembra 2015 (Rvp 4183/2016), 5 Cdo 275/2015 z 27. januára 2016 (Rvp 4184/2016), 8 Cdo 866/2015 z 10. decembra 2015 (Rvp 4185/2016), 6 Cdo 513/2015 z 30. novembra 2015 (Rvp 4186/2016), 5 Cdo 344/2015 z 20. januára 2016 (Rvp 4187/2016), 5 Cdo 392/2015 z 20. januára 2016 (Rvp 4188/2016), 5 Cdo 468/2015 z 20. januára 2016 (Rvp 4189/2016), 8 Cdo 422/2015 z 25. júna 2015 (Rvp 4190/2016), 5 Cdo 539/2015 zo 7. decembra 2015 (Rvp 4191/2016), 3 Cdo 1197/2015 z 3. decembra 2015 (Rvp 4192/2016), 8 Cdo 667/2015 z 28. októbra 2015 (Rvp 4193/2016), 4 Cdo 494/2015 z 26. novembra 2015 (Rvp 4194/2016), 12 XCdo 53/2015 z 28. januára</w:t>
      </w:r>
    </w:p>
    <w:p>
      <w:r>
        <w:t>4</w:t>
      </w:r>
    </w:p>
    <w:p>
      <w:r>
        <w:t>2016 (Rvp 4195/2016), 12 XCdo 25/2015 z 28. januára 2016 (Rvp 4196/2016), 2 Cdo 380/2015 zo 17. decembra 2015 (Rvp 4197/2016), 8 Cdo 873/2015 z 19. novembra 2015 (Rvp 4198/2016), 8 Cdo 825/2015 z 10. decembra 2015 (Rvp 4199/2016), 2 Cdo 331/2015 zo 17. decembra 2015 (Rvp 4200/2016), 28 XCdo 23/2015 z 22. januára 2016 (Rvp 4201/2016), 8 Cdo 1035/2015 z 19. novembra 2015 (Rvp 4202/2016), 8 Cdo 1037/2015 z 19. novembra 2015 (Rvp 4203/2016), 3 Cdo 924/2015 z 11. januára 2016 (Rvp 4204/2016), 8 Cdo 988/2015 z 19. novembra 2015 (Rvp 4205/2016), 2 Cdo 468/2015 z 30. novembra 2015 (Rvp 4206/2016), 2 Cdo 299/2015 z 30. júla 2015 (Rvp 4207/2016), 5 Cdo 303/2015 zo 14. októbra 2015 (Rvp 4208/2016), 8 Cdo 877/2015 z 19. novembra 2015 (Rvp 4209/2016), 3 Cdo 1042/2015 z 11. januára 2015 (Rvp 4210/2016), 3 Cdo 1053/2015 z 11. januára 2015 (Rvp 4211/2016), 8 Cdo 804/2015 z 19. novembra 2015 (Rvp 4212/2016), 5 Cdo 741/2015 z 23. novembra 2015 (Rvp 4213/2016), 4 Cdo 454/2015 zo 16. decembra 2015 (Rvp 4214/2016), 4 Cdo 658/2015 zo 16. decembra 2015 (Rvp 4215/2016), 28 XCdo 9/2015 z 22. januára 2016 (Rvp 4216/2016), 8 Cdo 803/2015 z 28. októbra 2015 (Rvp 4217/2016), 8 Cdo 1057/2015 z 10. decembra 2015 (Rvp 4218/2016), 3 Cdo 1071/2015 z 11. januára 2016 (Rvp 4219/2016), 3 Cdo 1061/2015 z 11. januára 2016 (Rvp 4220/2016), 2 Cdo 406/2015 zo 17. decembra 2015 (Rvp 4221/2016), 5 Cdo 373/2015 z 20. januára 2016 (Rvp 4222/2016), 2 Cdo 349/2015 zo 17. decembra 2015 (Rvp 4223/2016), 5 Cdo 959/2015 z 20. januára 2016 (Rvp 4224/2016), 12 XCdo 23/2015 z 28. januára 2016 (Rvp 4225/2016), 5 Cdo 980/2015 z 20. januára 2016 (Rvp 4226/2016), 5 Cdo 969/2015 z 20. januára 2016 (Rvp 4227/2016), 12 XCdo 10/2015 z 28. januára 2016 (Rvp 4228/2016),</w:t>
      </w:r>
    </w:p>
    <w:p>
      <w:r>
        <w:t>5</w:t>
      </w:r>
    </w:p>
    <w:p>
      <w:r>
        <w:t>Cdo</w:t>
      </w:r>
    </w:p>
    <w:p>
      <w:r>
        <w:t>984/2015</w:t>
      </w:r>
    </w:p>
    <w:p>
      <w:r>
        <w:t>zo</w:t>
      </w:r>
    </w:p>
    <w:p>
      <w:r>
        <w:t>16.</w:t>
      </w:r>
    </w:p>
    <w:p>
      <w:r>
        <w:t>decembra</w:t>
      </w:r>
    </w:p>
    <w:p>
      <w:r>
        <w:t>2015</w:t>
      </w:r>
    </w:p>
    <w:p>
      <w:r>
        <w:t>(Rvp</w:t>
      </w:r>
    </w:p>
    <w:p>
      <w:r>
        <w:t>4229/2016),</w:t>
      </w:r>
    </w:p>
    <w:p>
      <w:r>
        <w:t>8 Cdo 1088/2015 z 10. decembra 2015 (Rvp 4792/2016), 8 Cdo 1087/2015 z 10. decembra 2015 (Rvp 4793/2016), 8 Cdo 1086/2015 z 10. decembra 2015 (Rvp 4794/2016), 8 Cdo 1085/2015 z 10. decembra 2015 (Rvp 4795/2016), 8 Cdo 1084/2015 z 10. decembra 2015 (Rvp 4796/2016), 8 Cdo 1083/2015 z 10. decembra 2015 (Rvp 4797/2016), 8 Cdo 1091/2015 z 10. decembra 2015 (Rvp 4798/2016), 8 Cdo 1092/2015 z 10. decembra 2015 (Rvp 4799/2016), 8 Cdo 1093/2015 z 10. decembra 2015 (Rvp 4800/2016), 8 Cdo 1094/2015 z 10. decembra 2015 (Rvp 4801/2016), 8 Cdo 1095/2015 z 10. decembra 2015 (Rvp 4802/2016), 8 Cdo 1096/2015 z 10. decembra 2015 (Rvp 4803/2016),</w:t>
      </w:r>
    </w:p>
    <w:p>
      <w:r>
        <w:t>5</w:t>
      </w:r>
    </w:p>
    <w:p>
      <w:r>
        <w:t>8 Cdo 1097/2015 z 10. decembra 2015 (Rvp 4804/2016), 8 Cdo 1098/2015 z 10. decembra 2015 (Rvp 4805/2016), 8 Cdo 1090/2015 z 10. decembra 2015 (Rvp 4806/2016), 8 Cdo 1089/2015 z 10. decembra 2015 (Rvp 4807/2016), 3 Cdo 853/2015 z 11. februára 2016 (Rvp 4808/2016), 3 Cdo 851/2015 z 11. februára 2016 (Rvp 4809/2016), 8 Cdo 880/2015 z 26. januára 2016 (Rvp 4810/2016), 5 Cdo 551/2015 z 23. novembra 2015 (Rvp 4811/2016), 8 Cdo 689/2015 z 10. decembra 2015 (Rvp 4812/2016), 5 Cdo 394/2015 z 20. januára 2016 (Rvp 4813/2016), 4 Cdo 460/2015 z 13. januára 2016 (Rvp 4814/2016), 1 Cdo 32/2015 z 27. januára 2016 (Rvp 4815/2016), 12 XCdo 13/2015 z 28. januára 2016 (Rvp 4816/2016), 8 Cdo 860/2015 z 26. januára 2016 (Rvp 4817/2016), 8 Cdo 1327/2015 z 26. januára 2016 (Rvp 4818/2016), 10 XCdo 20/2015 z 9. februára 2016 (Rvp 4819/2016), 28 XCdo 20/2015 z 29. januára 2016 (Rvp 4820/2016), 8 Cdo 1334/2016 z 29. januára 2016 (Rvp 4821/2016), 3 Cdo 1082/2016 z 11. februára 2016 (Rvp 4822/2016), 1 Cdo 254/2015 z 27. januára 2016 (Rvp 4823/2016) a 12 XCdo 28/2015 z 28. januára 2016 (Rvp 4824/2016) takto rozhodol: Konanie z a s t a v u j e . Odôvodnenie: I. 1. Ústavný súd Slovenskej republiky (ďalej len „ústavný súd“) uznesením č. k. III. ÚS 840/2016-12 z 13. decembra 2016 rozhodol o spojení 238 sťažností obchodnej spoločnosti POHOTOVOSŤ, s. r. o., Pribinova 25, Bratislava (ďalej len „navrhovateľka“), na spoločné konanie vedené pod sp. zn. Rvp 4078/2016 a zároveň uložil navrhovateľke povinnosť zaplatiť súdny poplatok vo výške 7 140 € za podané sťažnosti, ktorými namietala porušenie základného práva podľa čl. 46 ods. 1 Ústavy Slovenskej republiky a práva podľa čl. 6 ods. 1 Dohovoru o ochrane ľudských práv a základných slobôd postupom Krajského</w:t>
      </w:r>
    </w:p>
    <w:p>
      <w:r>
        <w:t>6</w:t>
      </w:r>
    </w:p>
    <w:p>
      <w:r>
        <w:t>súdu v Žiline, ako aj postupom Najvyššieho súdu Slovenskej republiky a rozhodnutiami označenými v záhlaví tohto uznesenia. 2. Súdny poplatok bol navrhovateľke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navrhovateľka predtým neúspešná. Navrhovateľka bola podľa uvedeného uznesenia povinná zaplatiť súdny poplatok v lehote 7 dní odo dňa jeho doručenia. 3. Z poštovej doručenky, ktorá je súčasťou spisu sp. zn. III. ÚS 840/2016, ústavný súd zistil, že uznesenie o vyrubení súdneho poplatku bolo navrhovateľke prostredníctvom právneho zástupcu doručené 10. februára 2017. Navrhovateľka súdny poplatok za podané sťažnosti v stanovenej lehote nezaplatila. 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</w:t>
      </w:r>
    </w:p>
    <w:p>
      <w:r>
        <w:t>7</w:t>
      </w:r>
    </w:p>
    <w:p>
      <w:r>
        <w:t>7. V súlade s citovanými zákonnými ustanoveniami ústavný súd konanie zastavil, keďže navrhovateľka napriek riadne doručenému uzneseniu nezaplatila súdny poplatok za podané sťažnosti. P o u č e n i e : Proti tomuto rozhodnutiu nemožno podať opravný prostriedok. V Košiciach 28. februára 2017</w:t>
      </w:r>
    </w:p>
    <w:p>
      <w:r>
        <w:t>8</w:t>
      </w:r>
    </w:p>
    <w:p/>
    <w:p>
      <w:r>
        <w:t>Zdroj: KAUZIS.SK – https://www.kauzis.sk/judikatura/r/ECLI:SK:USSR:2017:3.US.840.2016.2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