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852/2016 z 13. 12. 2016</w:t>
      </w:r>
    </w:p>
    <w:p>
      <w:r>
        <w:t>Uznesenie Ústavného súdu SR z 13. decembra 2016, sp. zn. III. ÚS 852/2016, ECLI:SK:USSR:2017:3.US.852.2016.1</w:t>
      </w:r>
    </w:p>
    <w:p>
      <w:r>
        <w:t>Súd: Ústavný súd Slovenskej republiky</w:t>
      </w:r>
    </w:p>
    <w:p>
      <w:r>
        <w:t>Spisová značka: III. ÚS 852/2016</w:t>
      </w:r>
    </w:p>
    <w:p>
      <w:r>
        <w:t>ECLI: ECLI:SK:USSR:2017:3.US.852.2016.1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852/2016-13 Ústavný súd Slovenskej republiky na neverejnom zasadnutí senátu 13. decembra 2016 predbežne prerokoval sťažnosť zastúpeného Advokátskou kanceláriou JUDr. Margita Hrivňáková &amp; partners, s. r. o., Májkova 3, Bratislava, konajúcou prostredníctvom konateľky a advokátky JUDr. Margity Hrivňákovej, vo veci namietaného porušenia základného práva na prerokovanie veci bez zbytočných prieťahov podľa čl. 48 ods. 2 a „čl. 46 ods. 2“ Ústavy Slovenskej republiky postupom Krajského súdu v Bratislave v konaní vedenom pod sp. zn. 2 S 178/2014 a takto rozhodol: Sťažnosť</w:t>
      </w:r>
    </w:p>
    <w:p>
      <w:r>
        <w:t>odmieta. Odôvodnenie: I.</w:t>
      </w:r>
    </w:p>
    <w:p>
      <w:r>
        <w:t>Ústavnému súdu Slovenskej republiky (ďalej len „ústavný súd“) bola 2. novembra 2016 doručená sťažnosť</w:t>
      </w:r>
    </w:p>
    <w:p>
      <w:r>
        <w:t>(ďalej len „sťažovateľ“), zastúpeného</w:t>
      </w:r>
    </w:p>
    <w:p>
      <w:r>
        <w:t>Advokátskou kanceláriou JUDr. Margita Hrivňáková &amp; partners, s. r. o., Májkova 3, Bratislava, konajúcou prostredníctvom konateľky a advokátky JUDr. Margity Hrivňákovej, vo veci namietaného porušenia základného práva na prerokovanie veci bez zbytočných prieťahov podľa čl. 48 ods. 2 a „čl. 46 ods. 2“ Ústavy Slovenskej republiky (ďalej len</w:t>
      </w:r>
    </w:p>
    <w:p>
      <w:r>
        <w:t>„ústava“) postupom Krajského súdu v Bratislave (ďalej len „krajský súd“) v konaní vedenom pod sp. zn. 2 S 178/2014. Zo sťažnosti a z jej príloh vyplynulo, že namietané konanie začalo žalobou sťažovateľa doručenou krajskému súdu 26. augusta 2014. Sťažovateľ sa ňou domáhal preskúmania zákonnosti rozhodnutia Sociálnej poisťovne, ústredia sp. zn. 35233-2/2014BA z 10. júna 2014 v spojitosti s rozhodnutím Sociálnej poisťovne, pobočky Galanta sp. zn. 12864-40/2014-GA z 2. apríla 2014 a postupu, ktorým mu nebol priznaný nárok na jednorazové vyrovnanie z choroby z povolania chronickej intoxikácie. Konanie je vedené na krajskom súde pod sp. zn. 2 S 178/2014. Sťažovateľ uviedol, že krajský súd po podaní žaloby nekonal 26 mesiacov, preto je toho názoru, že takýmto postupom krajského súdu je porušované jeho základné právo, aby bolo vo veci rozhodnuté bez zbytočných prieťahov v konaní. Sťažovateľ od začiatku uplatnenia nároku už dovŕšil vek 80 rokov, pričom trpí závažnými ochoreniami vzniknutými v súvislosti s chorobou z povolania – chronická intoxikácia</w:t>
      </w:r>
    </w:p>
    <w:p>
      <w:r>
        <w:t>CS2.</w:t>
      </w:r>
    </w:p>
    <w:p>
      <w:r>
        <w:t>Pôsobením</w:t>
      </w:r>
    </w:p>
    <w:p>
      <w:r>
        <w:t>škodlivého</w:t>
      </w:r>
    </w:p>
    <w:p>
      <w:r>
        <w:t>toxického</w:t>
      </w:r>
    </w:p>
    <w:p>
      <w:r>
        <w:t>sírouhlíka</w:t>
      </w:r>
    </w:p>
    <w:p>
      <w:r>
        <w:t>došlo</w:t>
      </w:r>
    </w:p>
    <w:p>
      <w:r>
        <w:t>k</w:t>
      </w:r>
    </w:p>
    <w:p>
      <w:r>
        <w:t>nárastu</w:t>
      </w:r>
    </w:p>
    <w:p>
      <w:r>
        <w:t>neoperovateľného tumoru mozgu, organickému poškodeniu centrálneho nervového systému, organickým duševným poruchám spôsobeným poškodením mozgu, poruchám osobnosti a správania, poškodeniu a disfunkcii mozgu, hlavne v emotivite, afektivite, myslení, správaní, s neurovegetatívnym doprovodom, kŕčom, ktoré podstatne neustále znižujú kvalitu jeho života. Sťažovateľ navrhol, aby ústavný súd o jeho sťažnosti rozhodol týmto nálezom: „1 Krajský súd Bratislava v konaní pod sp. zn. 2S/178/2014 porušil právo sťažovateľa na prerokovanie veci bez zbytočných prieťahov podľa čl. 48 ods. 2, čl. 46 ods. 2 Ústavy Slovenskej republiky č. 460/1992 Zb.. 2. Sťažovateľovi sa priznáva finančné zadosťučinenie v sume 4.000,- Eur, ktoré Krajský súd Bratislava povinný vyplatiť sťažovateľovi do dvoch mesiacov od právoplatnosti tohto rozhodnutia.</w:t>
      </w:r>
    </w:p>
    <w:p>
      <w:r>
        <w:t>2</w:t>
      </w:r>
    </w:p>
    <w:p>
      <w:r>
        <w:t>3. Sťažovateľovi sa priznáva náhrada trov právneho zastúpenia, ktoré je Krajský súd Bratislava povinný vyplatiť na účet právneho zástupcu sťažovateľa, JUDr. Margita Hrivňáková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pojednávania. Ústavný súd môže odmietnuť aj návrh, ktorý je zjavne neopodstatnený. 1. Predmetom sťažnosti je sťažovateľom namietané porušenie jeho základného práva na prerokovanie veci bez zbytočných prieťahov podľa čl. 48 ods. 2 ústavy, podľa ktorého má každý právo, aby sa jeho vec verejne prerokovala bez zbytočných prieťahov, postupom krajského súdu v konaní vedenom pod sp. zn. 2 S 178/2014. Podľa § 53 ods. 1 zákona o ústavnom súde sťažnosť podľa čl. 127 ústavy nie je prípustná, ak sťažovateľ nevyčerpal opravné prostriedky alebo iné právne prostriedky, ktoré</w:t>
      </w:r>
    </w:p>
    <w:p>
      <w:r>
        <w:t>3</w:t>
      </w:r>
    </w:p>
    <w:p>
      <w:r>
        <w:t>mu zákon na ochranu jeho základných práv a slobôd účinne poskytuje a na ktorých použitie je sťažovateľ oprávnený podľa osobitných predpisov. Podľa odseku 2 citovaného ustanovenia ústavný súd neodmietne prijatie sťažnosti, aj keď sa nesplnila podmienka podľa odseku 1, ak sťažovateľ preukáže, že túto podmienku nesplnil z dôvodov hodných osobitného zreteľa. Ústavný súd už viackrát rozhodol (m. m. I. ÚS 21/99,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koná iba za predpokladu, ak sťažovateľ preukáže, že využil označené právne prostriedky, ktoré má k dispozícii podľa zákona č. 757/2004 Z. z. o súdoch a o zmene a doplnení niektorých zákonov v znení neskorších predpisov (ďalej len „zákon o súdoch“), alebo ak sa preukáže, že túto podmienku nesplnil z dôvodov hodných osobitného zreteľa (§ 53 ods. 2 zákona o ústavnom súde). Podľa ustáleného názoru ústavného súdu sa podanie sťažnosti na prieťahy v konaní v zmysle § 62 a nasl. zákona o súdoch zásadne považuje za účinný prostriedok ochrany takých základných práv, ktoré súvisia so základným právom na súdnu ochranu, ako aj so základným právom na konanie bez zbytočných prieťahov (napr. IV. ÚS 153/03, I. ÚS 164/2010).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V súvislosti s tým ústavný súd poznamenáva, že vyčerpanie opravných prostriedkov alebo iných právnych prostriedkov, ktoré zákon sťažovateľovi na ochranu jeho</w:t>
      </w:r>
    </w:p>
    <w:p>
      <w:r>
        <w:t>4</w:t>
      </w:r>
    </w:p>
    <w:p>
      <w:r>
        <w:t>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Zo sťažnosti nevyplýva, že by sťažovateľ podal sťažnosť na prieťahy podľa § 62 a nasl. zákona o súdoch. Ústavný súd opakovane zdôrazňuje, že v súlade so svojou stabilizovanou judikatúrou (napr. IV. ÚS 26/2012, IV. ÚS 93/2012) na požiadavke využitia prostriedkov nápravy v zmysle § 62 a nasl. zákona o súdoch na orgáne štátnej správy dotknutého súdu v zásade už netrvá v prípadoch, keď dĺžka namietaného konania v čase doručenia sťažnosti ústavnému súdu bola už prima facie zjavne neprimeraná, čo však v konkrétnych okolnostiach danej veci nemožno podľa jeho názoru bez ďalšieho konštatovať (napadnuté konanie od jeho začiatku až do podania ústavnej sťažnosti trvá 26 mesiacov, pričom krajský súd vo veci už meritórne rozhodol 27. októbra 2016. Keďže sťažovateľ, ktorý je kvalifikovane právne zastúpený, sťažnosť na prieťahy v konaní predsedovi krajského súdu nepodal, a ani netvrdí, že ju nepodal z dôvodov hodných osobitného zreteľa (§ 53 ods. 2 zákona o ústavnom súde), ústavný súd, opierajúc sa o svoju stabilnú judikatúru (napr. IV. ÚS 44/03, II. ÚS 7/04, II. ÚS 107/04), dospel k záveru, že vzhľadom na okolnosti prípadu niet dôvodu predpokladať, že by využitie sťažnosti podľa § 62 a nasl. zákona o súdoch neumožnilo účinnú ochranu základného práva</w:t>
      </w:r>
    </w:p>
    <w:p>
      <w:r>
        <w:t>5</w:t>
      </w:r>
    </w:p>
    <w:p>
      <w:r>
        <w:t>sťažovateľa priznaného mu podľa čl. 48 ods. 2 ústavy, preto podľa § 25 ods. 2 v spojení s § 53 ods. 1 zákona o ústavnom súde bolo potrebné jeho sťažnosť odmietnuť z dôvodu neprípustnosti. 2. Sťažovateľ namieta, že v konaní vedenom na krajskom súde pod sp. zn. 2 S 178/2014 dochádza aj k porušovaniu jeho základného práva zaručeného v čl. 46 ods. 2 ústavy. Podľa tohto ustanovenia „kto tvrdí, že bol na svojich právach ukrátený rozhodnutím orgánu verejnej správy, môže sa obrátiť na súd, aby preskúmal zákonnosť takého rozhodnutia...“. Podľa § 20 ods. 1 zákona o ústavnom súde musí návrh okrem iného obsahovať odôvodnenie návrhu. Sťažovateľ porušenie čl. 46 ods. 2 ústavy krajským súdom nijako neodôvodnil, preto ústavný súd jeho sťažnosť v tejto časti podľa § 25 ods. 2 zákona o ústavnom súde odmietol pre nesplnenie zákonom predpísaných náležitostí. Ústavný súd v závere pripomína, že toto rozhodnutie nezakladá prekážku veci rozhodnutej v zmysle § 24 písm. a) zákona o ústavnom súde, a preto nebráni tomu, aby po splnení všetkých zákonom predpísaných náležitostí sťažovateľa v tejto veci v prípade zotrvania na stanovisku, že postupom krajského súdu dochádza k zbytočným prieťahom (v čase rozhodovania o sťažnosti je vec v štádiu doručovania rozhodnutia), predložil ústavnému súdu novú sťažnosť (obdobne I. ÚS 182/2010). V dôsledku odmietnutia sťažnosti bolo už bez právneho významu, aby sa ústavný súd zaoberal ďalšími požiadavkami v nej uvedenými. P o u č e n i e : Proti tomuto rozhodnutiu nemožno podať opravný prostriedok. V Košiciach 13. decembra 2016</w:t>
      </w:r>
    </w:p>
    <w:p>
      <w:r>
        <w:t>6</w:t>
      </w:r>
    </w:p>
    <w:p/>
    <w:p>
      <w:r>
        <w:t>Zdroj: KAUZIS.SK – https://www.kauzis.sk/judikatura/r/ECLI:SK:USSR:2017:3.US.852.2016.1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