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856/2016 z 13. 12. 2016</w:t>
      </w:r>
    </w:p>
    <w:p>
      <w:r>
        <w:t>Uznesenie Ústavného súdu SR z 13. decembra 2016, sp. zn. III. ÚS 856/2016, ECLI:SK:USSR:2017:3.US.856.2016.1</w:t>
      </w:r>
    </w:p>
    <w:p>
      <w:r>
        <w:t>Súd: Ústavný súd Slovenskej republiky</w:t>
      </w:r>
    </w:p>
    <w:p>
      <w:r>
        <w:t>Spisová značka: III. ÚS 856/2016</w:t>
      </w:r>
    </w:p>
    <w:p>
      <w:r>
        <w:t>ECLI: ECLI:SK:USSR:2017:3.US.856.2016.1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856/2016-11 Ústavný súd Slovenskej republiky na neverejnom zasadnutí senátu 13. decembra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Trnave a jeho rozsudkami sp. zn. 23 Co 350/2014 z 23. februára 2015 (Rvp 7093/2015), sp. zn. 23 Co 425/2014 z 23. februára 2015 (Rvp 7094/2015), sp. zn. 9 Co 53/2015 z 10. marca 2015 (Rvp 7095/2015), sp. zn. 23 Co 508/2014 zo 4. marca 2015 (Rvp 7096/2015), sp. zn. 11 Co 302/2014 z 11. februára 2015 (Rvp 7097/2015), sp. zn. 9 Co 159/2014 zo 17. februára 2015 (Rvp 7098/2015), sp. zn. 24 Co 561/2014 z 25. februára 2015 (Rvp 7099/2015), sp. zn. 9 Co 156/2014 zo 17. februára 2015 (Rvp 7100/2015), sp. zn. 24 Co 232/2014 z 11. februára 2015 (Rvp 7101/2015), sp. zn. 24 Co 320/2014 z 25. februára 2015 (Rvp 7102/2015), sp. zn. 23 Co 427/2014 z 23. februára 2015 (Rvp 7103/2015), sp. zn. 11 Co 578/2014 zo 4. februára 2015 (Rvp 7104/2015), sp. zn. 24 Co 282/2014 z 18. februára 2015 (Rvp 7105/2015), sp. zn. 23 Co 261/2014 z 9. februára 2015 (Rvp 7106/2015), sp. zn. 11 Co 478/2014 z 18. februára 2015 (Rvp 7107/2015), sp. zn. 11 Co 576/2014 zo 4. februára 2015 (Rvp 7108/2015), sp. zn. 25 Co 479/2014 z 11. marca 2015 (Rvp 7109/2015), sp. zn. 11 Co 489/2014 z 18. februára 2015 (Rvp 7110/2015),</w:t>
      </w:r>
    </w:p>
    <w:p>
      <w:r>
        <w:t>sp. zn. 9 Co 168/2014 zo 17. februára 2015 (Rvp 7111/2015), sp. zn. 23 Co 313/2014 z 23. februára 2015 (Rvp 7112/2015), sp. zn. 9 Co 112/2014 zo 17. februára 2015 (Rvp 7113/2015), sp. zn. 11 Co 398/2014 z 11. februára 2015 (Rvp 7114/2015), sp. zn. 9 Co 36/2015 z 10. marca 2015 (Rvp 7290/2015), sp. zn. 26 Co 374/2014 z 27. januára 2015 (Rvp 7291/2015), sp. zn. 24 Co 507/2014 z 28. januára 2015 (Rvp 7292/2015), sp. zn. 26 Co 371/2014 z 27. januára 2015 (Rvp 7293/2015), sp. zn. 9 Co 51/2015 z 10. marca 2015 (Rvp 7294/2015), sp. zn. 23 Co 574/2014 zo 4. marca 2015 (Rvp 7295/2015), sp. zn. 23 Co 534/2014 zo 4. marca 2015 (Rvp 7296/2015), sp. zn. 10 Co 171/2014 z 18. februára 2015 (Rvp 7297/2015), sp. zn. 10 Co 316/2014 z 18. februára 2015 (Rvp 7298/2015), sp. zn. 10 Co 320/2014 z 18. februára 2015 (Rvp 7299/2015), sp. zn. 9 Co 157/2014 z 24. februára 2015 (Rvp 7300/2015), sp. zn. 10 Co 366/2014 z 18. februára 2015 (Rvp 7301/2015), sp. zn. 10 Co 356/2014 z 18. februára 2015 (Rvp 7302/2015), sp. zn. 9 Co 170/2014 z 24. februára 2015 (Rvp 7303/2015), sp. zn. 9 Co 114/2014 z 24. februára 2015 (Rvp 7304/2015), sp. zn. 26 Co 324/2014 z 27. januára 2015 (Rvp 7305/2015), sp. zn. 26 Co 326/2014 z 27. januára 2015 (Rvp 7306/2015), sp. zn. 26 Co 320/2014 z 27. januára 2015 (Rvp 7307/2015), sp. zn. 9 Co 148/2014 z 27. januára 2015 (Rvp 7308/2015), sp. zn. 25 Co 483/2014 z 11. marca 2015 (Rvp 7309/2015), sp. zn. 25 Co 489/2014 z 11. marca 2015 (Rvp 7310/2015), sp. zn. 9 Co 149/2014 z 24. februára 2015 (Rvp 7311/2015), sp. zn. 10 Co 370/2014 z 18. februára 2015 (Rvp 7312/2015), sp. zn. 23 Co 564/2014 zo 4. marca 2015 (Rvp 7313/2015), sp. zn. 11 Co 620/2014 z 18. februára 2015 (Rvp 7314/2015), sp. zn. 11 Co 538/2014 z 18. februára 2015 (Rvp 7315/2015), sp. zn. 26 Co 388/2014 z 27. januára 2015 (Rvp 7316/2015), sp. zn. 26 Co 330/2014 z 27. januára 2015 (Rvp 8073/2015), sp. zn. 23 Co 303/2014 z 9. februára 2015 (Rvp 8074/2015), sp. zn. 23 Co 554/2014 zo 4. marca 2015 (Rvp 8075/2015), sp. zn. 24 Co 346/2014 z 25. februára 2015 (Rvp 8076/2015), sp. zn. 24 Co 345/2014 z 18. februára 2015 (Rvp 8077/2015), sp. zn. 9 Co 25/2015 z 24. februára 2015 (Rvp 8078/2015), sp. zn. 10 Co 417/2014 z 25. februára 2015 (Rvp 8589/2015), sp. zn. 26 Co 399/2014 z 24. februára 2015 (Rvp 8590/2015), sp. zn. 24 Co 621/2014 z 25. februára 2015 (Rvp 8591/2015), sp. zn. 26 Co 376/2014 z 24. februára 2015 (Rvp 8592/2015), sp. zn. 25 Co 284/2014 z 8. apríla 2015 (Rvp 8593/2015), sp. zn. 9 Co 71/2015 zo 17. marca 2015 (Rvp 8594/2015), sp. zn. 9 Co 61/2015 zo 17. marca 2015 (Rvp 8595/2015), sp. zn. 9 Co 88/2015 zo 17. marca 2015 (Rvp</w:t>
      </w:r>
    </w:p>
    <w:p>
      <w:r>
        <w:t>2</w:t>
      </w:r>
    </w:p>
    <w:p>
      <w:r>
        <w:t>8596/2015), sp. zn. 26 Co 414/2014 z 24. februára 2015 (Rvp 8597/2015), sp. zn. 24 Co 357/2014 z 25. februára 2015 (Rvp 9123/2015), sp. zn. 24 Co 358/2014 z 25. februára 2015 (Rvp 9124/2015), sp. zn. 11 Co 364/2014 z 25. februára 2015 (Rvp 9125/2015), sp. zn. 23 Co 474/2013 z 23. marca 2015 (Rvp 9126/2015), sp. zn. 23 Co 466/2013 z 18. marca 2015 (Rvp 9127/2015), sp. zn. 25 Co 336/2014 z 8. apríla 2015 (Rvp 9128/2015), sp. zn. 23 Co 435/2014 zo 16. marca 2015 (Rvp 9129/2015), sp. zn. 25 Co 261/2014 z 25. marca 2015 (Rvp 9130/2015), sp. zn. 23 Co 46/2014 z 23. marca 2015 (Rvp 9131/2015), sp. zn. 24 Co 670/2014 z 11. marca 2015 (Rvp 9132/2015), sp. zn. 23 Co 445/2014 z 23. marca 2015 (Rvp 9133/2015), sp. zn. 10 Co 387/2014 z 25. februára 2015 (Rvp 9134/2015), sp. zn. 24 Co 491/2014 z 18. marca 2015 (Rvp 9135/2015), sp. zn. 24 Co 492/2014 z 18. marca 2015 (Rvp 9136/2015), sp. zn. 25 Co 429/2014 z 8. apríla 2015 (Rvp 9137/2015), sp. zn. 23 Co 506/2014 z 23. marca 2015 (Rvp 9138/2015), sp. zn. 26 Co 360/2014 z 24. februára 2015 (Rvp 9139/2015), sp. zn. 25 Co 267/2014 z 25. marca 2015 (Rvp 9140/2015), sp. zn. 23 Co 258/2014 z 23. marca 2015 (Rvp 9141/2015), sp. zn. 10 Co 410/2014 z 25. februára 2015 (Rvp 9142/2015), sp. zn. 25 Co 268/2014 z 25. marca 2015 (Rvp 9143/2015), sp. zn. 11 Co 445/2014 z 25. februára 2015 (Rvp 9144/2015), sp. zn. 9 Co 112/2014 zo 17. februára 2015 (Rvp 9145/2015), sp. zn. 11 Co 360/2014 z 25. marca 2015 (Rvp 9146/2015), sp. zn. 25 Co 441/2014 z 8. apríla 2015 (Rvp 9147/2015), sp. zn. 23 Co 578/2014 z 23. marca 2015 (Rvp 9148/2015), sp. zn. 25 Co 286/2014 z 8. apríla 2015 (Rvp 9149/2015), sp. zn. 9 Co 43/2015 z 10. marca 2015 (Rvp 9150/2015), sp. zn. 24 Co 620/2014 z 25. februára 2015 (Rvp 9151/2015) a sp. zn. 24 Co 619/2014 z 25. februára 2015 (Rvp 9152/2015), a takto rozhodol:</w:t>
      </w:r>
    </w:p>
    <w:p>
      <w:r>
        <w:t>1. Sťažnosti</w:t>
      </w:r>
    </w:p>
    <w:p>
      <w:r>
        <w:t>obchodnej</w:t>
      </w:r>
    </w:p>
    <w:p>
      <w:r>
        <w:t>spoločnosti</w:t>
      </w:r>
    </w:p>
    <w:p>
      <w:r>
        <w:t>POHOTOVOSŤ,</w:t>
      </w:r>
    </w:p>
    <w:p>
      <w:r>
        <w:t>s.</w:t>
      </w:r>
    </w:p>
    <w:p>
      <w:r>
        <w:t>r.</w:t>
      </w:r>
    </w:p>
    <w:p>
      <w:r>
        <w:t>o.,</w:t>
      </w:r>
    </w:p>
    <w:p>
      <w:r>
        <w:t>vedené</w:t>
      </w:r>
    </w:p>
    <w:p>
      <w:r>
        <w:t>pod spisovými značkami: Rvp 7093/2015, Rvp 7094/2015, Rvp 7095/2015, Rvp 7096/2015, Rvp 7097/2015, Rvp 7098/2015, Rvp 7099/2015, Rvp 7100/2015, Rvp 7101/2015, Rvp 7102/2015, Rvp 7103/2015, Rvp 7104/2015, Rvp 7105/2015, Rvp 7106/2015, Rvp 7107/2015, Rvp 7108/2015, Rvp 7109/2015, Rvp 7110/2015, Rvp 7111/2015, Rvp 7112/2015, Rvp 7113/2015, Rvp 7114/2015, Rvp 7290/2015, Rvp 7291/2015, Rvp 3</w:t>
      </w:r>
    </w:p>
    <w:p>
      <w:r>
        <w:t>7292/2015, Rvp 7293/2015, Rvp 7294/2015, Rvp 7295/2015, Rvp 7296/2015, Rvp 7297/2015, Rvp 7298/2015, Rvp 7299/2015, Rvp 7300/2015, Rvp 7301/2015, Rvp 7302/2015, Rvp 7303/2015, Rvp 7304/2015, Rvp 7305/2015, Rvp 7306/2015, Rvp 7307/2015, Rvp 7308/2015, Rvp 7309/2015, Rvp 7310/2015, Rvp 7311/2015, Rvp 7312/2015, Rvp 7313/2015, Rvp 7314/2015, Rvp 7315/2015, Rvp 7316/2015, Rvp 8073/2015, Rvp 8074/2015, Rvp 8075/2015, Rvp 8076/2015, Rvp 8077/2015, Rvp 8078/2015, Rvp 8589/2015, Rvp 8590/2015, Rvp 8591/2015, Rvp 8592/2015, Rvp 8593/2015, Rvp 8594/2015, Rvp 8595/2015, Rvp 8596/2015, Rvp 8597/2015, Rvp 9123/2015, Rvp 9124/2015, Rvp 9125/2015, Rvp 9126/2015, Rvp 9127/2015, Rvp 9128/2015, Rvp 9129/2015, Rvp 9130/2015, Rvp 9131/2015, Rvp 9132/2015, Rvp 9133/2015, Rvp 9134/2015, Rvp 9135/2015, Rvp 9136/2015, Rvp 9137/2015, Rvp 9138/2015, Rvp 9139/2015, Rvp 9140/2015, Rvp 9141/2015, Rvp 9142/2015, Rvp 9143/2015, Rvp 9144/2015, Rvp 9145/2015, Rvp 9146/2015, Rvp 9147/2015, Rvp 9148/2015, Rvp 9149/2015, Rvp 9150/2015, Rvp 9151/2015 a Rvp 9152/2015 s p á j a na spoločné konanie, ktoré bude ďalej vedené pod sp. zn. III. ÚS 856/2016.</w:t>
      </w:r>
    </w:p>
    <w:p>
      <w:r>
        <w:t>2. Sťažnosti obchodnej spoločnosti POHOTOVOSŤ, s. r. o.</w:t>
      </w:r>
    </w:p>
    <w:p>
      <w:r>
        <w:t>odmieta</w:t>
      </w:r>
    </w:p>
    <w:p>
      <w:r>
        <w:t>ako</w:t>
      </w:r>
    </w:p>
    <w:p>
      <w:r>
        <w:t>zjavne neopodstatnené.</w:t>
      </w:r>
    </w:p>
    <w:p>
      <w:r>
        <w:t>Odôvodnenie:</w:t>
      </w:r>
    </w:p>
    <w:p>
      <w:r>
        <w:t>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146/2015, I. ÚS 461/2015, II. ÚS 458/2014, IV. ÚS 363/2014). Vzhľadom na to, že ústavný súd v týchto označených rozhodnutiach poukázal (upozornil) na nedostatky sťažností sťažovateľky, toto rozhodnutie sa v súlade s § 25 ods. 2 treťou vetou zákona Národnej rady Slovenskej republiky č. 38/1993 Z. z. o organizácii</w:t>
      </w:r>
    </w:p>
    <w:p>
      <w:r>
        <w:t>4</w:t>
      </w:r>
    </w:p>
    <w:p>
      <w:r>
        <w:t>Ústavného súdu Slovenskej republiky, o konaní pred ním a o postavení jeho sudcov v znení neskorších predpisov neodôvodňuje. P o u č e n i e : Proti tomuto rozhodnutiu nemožno podať opravný prostriedok. V Košiciach 13. decembra 2016</w:t>
      </w:r>
    </w:p>
    <w:p>
      <w:r>
        <w:t>5</w:t>
      </w:r>
    </w:p>
    <w:p/>
    <w:p>
      <w:r>
        <w:t>Zdroj: KAUZIS.SK – https://www.kauzis.sk/judikatura/r/ECLI:SK:USSR:2017:3.US.856.2016.1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