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868/2016 z 13. 12. 2016</w:t>
      </w:r>
    </w:p>
    <w:p>
      <w:r>
        <w:t>Uznesenie Ústavného súdu SR z 13. decembra 2016, sp. zn. III. ÚS 868/2016, ECLI:SK:USSR:2017:3.US.868.2016.1</w:t>
      </w:r>
    </w:p>
    <w:p>
      <w:r>
        <w:t>Súd: Ústavný súd Slovenskej republiky</w:t>
      </w:r>
    </w:p>
    <w:p>
      <w:r>
        <w:t>Spisová značka: III. ÚS 868/2016</w:t>
      </w:r>
    </w:p>
    <w:p>
      <w:r>
        <w:t>ECLI: ECLI:SK:USSR:2017:3.US.868.2016.1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868/2016-61 Ústavný súd Slovenskej republiky na neverejnom zasadnutí 13. decembra 2016 predbežne prerokoval sťažnosť obchodnej spoločnosti</w:t>
      </w:r>
    </w:p>
    <w:p>
      <w:r>
        <w:t>,</w:t>
      </w:r>
    </w:p>
    <w:p>
      <w:r>
        <w:t>, právne zastúpenej advokátskou kanceláriou ,</w:t>
      </w:r>
    </w:p>
    <w:p>
      <w:r>
        <w:t>konajúcou</w:t>
      </w:r>
    </w:p>
    <w:p>
      <w:r>
        <w:t>prostredníctvom</w:t>
      </w:r>
    </w:p>
    <w:p>
      <w:r>
        <w:t>konateľky</w:t>
      </w:r>
    </w:p>
    <w:p>
      <w:r>
        <w:t>, a advokátky</w:t>
      </w:r>
    </w:p>
    <w:p>
      <w:r>
        <w:t>, vo veci namietaného porušenia základného práva na súdnu ochranu podľa čl. 46 ods. 1 Ústavy Slovenskej republiky a práva na spravodlivé súdne konanie podľa čl. 6 ods. 1 Dohovoru o ochrane ľudských práv a základných slobôd uznesením Okresného súdu Žilina č. k. 10 Cb 220/2011-137 z 3. marca 2014, uznesením Krajského súdu v Žiline č. k. 13 Cob 143/2014-172 z 3. septembra 2014 a uznesením Najvyššieho súdu Slovenskej republiky č. k. 2 Obdo 70/2014-199 z 29. júla 2015 a takto rozhodol: Konanie o sťažnosti obchodnej spoločnosti</w:t>
      </w:r>
    </w:p>
    <w:p>
      <w:r>
        <w:t>Odôvodnenie: I.</w:t>
      </w:r>
    </w:p>
    <w:p>
      <w:r>
        <w:t>,zastavuje.</w:t>
      </w:r>
    </w:p>
    <w:p>
      <w:r>
        <w:t>1. Ústavnému súdu Slovenskej republiky (ďalej len „ústavný súd“) bola 23. novembra 2015 elektronicky doručená zaručeným elektronickým podpisom podpísaná sťažnosť obchodnej spoločnosti</w:t>
      </w:r>
    </w:p>
    <w:p>
      <w:r>
        <w:t>,</w:t>
      </w:r>
    </w:p>
    <w:p>
      <w:r>
        <w:t>(ďalej len</w:t>
      </w:r>
    </w:p>
    <w:p>
      <w:r>
        <w:t>„sťažovateľka“), vo veci namietaného porušenia základného práva na súdnu ochranu podľa čl. 46 ods. 1 Ústavy Slovenskej republiky (ďalej len „ústava“) a práva na spravodlivé súdne konanie podľa čl. 6 ods. 1 Dohovoru o ochrane ľudských práv a základných slobôd (ďalej len „dohovor“) uznesením Okresného súdu Žilina (ďalej len „okresný súd“) č. k. 10 Cb 220/2011-137 z 3. marca 2014, uznesením Krajského súdu v Žiline (ďalej len „krajský súd“) č. k. 13 Cob 143/2014-172 z 3. septembra 2014 a uznesením Najvyššieho súdu Slovenskej republiky (ďalej len „najvyšší súd“) č. k. 2 Obdo 70/2014-199 z 29. júla 2015. 2. Z obsahu sťažnosti a jej príloh vyplýva, že sťažovateľka vystupuje v pozícii odporcu (žalovaného) v rámci konania vedeného okresným súdom pod sp. zn. 10 Cb 220/2011, v ktorom sa</w:t>
      </w:r>
    </w:p>
    <w:p>
      <w:r>
        <w:t>, správca konkurznej podstaty úpadcu , ako navrhovateľ (ďalej len „navrhovateľ“) domáha,</w:t>
      </w:r>
    </w:p>
    <w:p>
      <w:r>
        <w:t>aby sťažovateľka zaplatila sumu 158 022,48 eur s príslušenstvom. Sťažovateľka ako odporkyňa podala v tomto konaní návrh, aby okresný súd uložil navrhovateľovi povinnosť zložiť preddavok na trovy konania v zmysle § 141a ods. 1 Občianskeho súdneho poriadku vo výške 5 % z výšky predmetu sporu, t. j. zo sumy 158 022,48 eur, čo v danom prípade predstavuje sumu vo výške 7 901,12 eur. Okresný súd uznesením č. k. 10 Cb 220/2011-137 z 3. marca 2014 tento návrh sťažovateľky na zloženie preddavku na trovy konania navrhovateľom zamietol. Proti uzneseniu okresného súdu č. k. 10 Cb 220/2011-137 z 3. marca 2014 podala sťažovateľka odvolanie, o ktorom krajský súd uznesením č. k. 13 Cob 143/2014-172 z 3. septembra 2014 rozhodol tak, že potvrdil odvolaním napadnuté uznesenie okresného súdu č. k. 10 Cb 220/2011-137 z 3. marca 2014. Proti uzneseniu krajského súdu č. k. 13 Cob 143/2014-172 z 3. septembra 2014 podala sťažovateľka dovolanie, ktoré najvyšší súd uznesením č. k. 2 Obdo 70/2014-199 z 29. júla 2015 odmietol.</w:t>
      </w:r>
    </w:p>
    <w:p>
      <w:r>
        <w:t>2</w:t>
      </w:r>
    </w:p>
    <w:p>
      <w:r>
        <w:t>3. Vychádzajúc z obsahu sťažnosti možno zhrnúť, že podľa sťažovateľky k porušeniu ňou označených práv došlo predovšetkým v dôsledku arbitrárnosti ňou napádaných rozhodnutí všeobecných súdov, formalizmu posúdenia splnenia zákonných podmienok všeobecnými súdmi, ako i porušenia princípu „rovnosti zbraní“. 4. K namietanému porušeniu čl. 46 ods. 1 ústavy, resp. čl. 6 ods. 1 dohovoru sťažovateľka v závere svojej sťažnosti sumarizujúc svoju argumentáciu uvádza: „... odôvodnenie v požadovanej kvalite v napadnutých uzneseniach chýba, pretože, hoci je z nich zrejmý myšlienkový proces, ktorý porušovateľov doviedol k záveru o splnení podmienok na oslobodenie navrhovateľa od platenia súdnych poplatkov, pričom porušovatelia vôbec neskúmali postavenie navrhovateľa ako právnickej osoby, ktorá musí znášať aj podnikateľské riziko vyplývajúce z podnikania a s tým súvisiacich právnych úkonov. Okrem iného má navrhovateľ k dispozícii nemalé finančné prostriedky na bankovom účte, čo zjavne nepodporuje skutočnosť o nemajetnosti navrhovateľa. Porušovateľ 3/ a porušovateľ 2/ v napadnutých uzneseniach 2/ a 3/ odkázali stroho na závery prv vydaných uznesení súdov nižšieho stupňa, pričom takto vyslovený právny názor porušovateľov považuje sťažovateľ za maximálne arbitrárny, zjavne neodôvodnený, vytrhnutý z kontextu a jednostranne uprednostňujúci výlučne ochranu práv navrhovateľa v tomto konaní. Takto vyvodené závery uvedené v napadnutých uzneseniach nezodpovedajú obsahu základného práva na súdnu ochranu zakotveného v čl. 46 ods. 1 ústavy a práva na spravodlivé súdne konanie podľa čl. 6 ods. 1 dohovoru. Odôvodnenie napadnutých uznesení sa absolútne nezaoberajú samotným inštitútom uloženia preddavkov na trovy konania a jeho účelom, ktoré sú v tomto prípade kľúčové, nakoľko majú zabezpečiť ochranu sťažovateľa proti svojvôli navrhovateľa a jeho šikanóznemu konaniu vo forme nedôvodných a zjavne bezúspešných žalôb s de facto zhodným predmetom konania, čím došlo k porušeniu práva na súdnu ochranu sťažovateľa ako základného ústavnoprávneho princípu. Napadnuté uznesenia považuje preto sťažovateľ za prejav formalistického prístupu k interpretácii § 141a OSP ako relevantnej právnej normy, ktorý má v konečnom dôsledku za následok arbitrárnosť napadnutého uznesenia, a teda aj zjavnú neodôvodnenosť, čim sa</w:t>
      </w:r>
    </w:p>
    <w:p>
      <w:r>
        <w:t>3</w:t>
      </w:r>
    </w:p>
    <w:p>
      <w:r>
        <w:t>napadnuté uznesenia, aj z ústavného hľadiska kladúceho požiadavku na presvedčivé odôvodnenie súdneho rozhodnutia, stali neudržateľné.“ 5. Na základe uvedeného sťažovateľka navrhla, aby ústavný súd nálezom takto rozhodol: „Základné právo Sťažovateľa na súdnu ochranu podľa čl. 46 ods. 1 Ústavy Slovenskej republiky a právo na spravodlivé súdne konanie podľa čl. 6 ods. 1 Dohovoru o ochrane ľudských práv a základných slobôd uznesením Okresného súdu Žilina zo dňa 03.03.2014, č. k. 10Cb/220/2011 - 137, IČS: 5111217097, uznesením Krajského súdu v Žiline zo dňa 03.09.2014, č. k. 13Cob/143/2014-172, IČS: 5111217097 a uznesením Najvyššieho súdu Slovenskej republiky zo dňa 29.07.2015 č. k. 2Obdo/70/2014 - 199 p o r u š e n é boli. Uznesenie Najvyššieho súdu Slovenskej republiky zo dňa 29.07.2015 č. k. 2Obdo/70/2014 -199 v spojení s uznesením Krajského súdu v Žiline zo dňa 03.09.2014, č. k. 13Cob/143/2014-172, IČS: 5111217097 a uznesením Okresného súdu Žilina zo dňa 03.03.2014, č. k. 10Cb/220/2011 - 137, IČS: 5111217097 zrušuje a vec vracia na ďalšie konanie. Porušovatelia sú povinní uhradiť Sťažovateľovi trovy právneho zastúpenia vrátane DPH na účet jeho právneho zástupcu, ktoré budú vyčíslené v písomnom vyhotovení nálezu, a to do jedného mesiaca od právoplatnosti nálezu.“ 6. Dňa 12. decembra 2016 bolo ústavnému súdu doručené podanie, v ktorom mu sťažovateľka prostredníctvom svojho právneho zástupcu oznámila, že „berie svoju ústavnú sťažnosť v celom rozsahu späť, zároveň žiada Ústavný súd Slovenskej republiky, aby konanie o ústavnej sťažnosti, v zmysle § 54 zákona o ústavnom súde, zastavil“. II. 7. Podľa čl. 124 ústavy ústavný súd je nezávislým súdnym orgánom ochrany ústavnosti.</w:t>
      </w:r>
    </w:p>
    <w:p>
      <w:r>
        <w:t>4</w:t>
      </w:r>
    </w:p>
    <w:p>
      <w:r>
        <w:t>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140 ústavy podrobnosti o organizácii ústavného súdu, o spôsobe konania pred ním a o postavení jeho sudcov ustanoví zákon. 10. Podľa § 54 zákona Národnej rady Slovenskej republiky č. 38/1993 Z. z. o organizácii Ústavného súdu Slovenskej republiky, o konaní pred ním a o postavení jeho sudcov v znení neskorších predpisov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11. Vzhľadom na to, že sťažovateľka podaním zo 7. decembra 2016 vzala svoju sťažnosť späť a ústavný súd z tejto sťažnosti nezistil existenciu skutočností, ktoré by mohli viesť k záveru o neprípustnosti zastavenia konania, rozhodol tak, ako to je uvedené vo výrokovej časti tohto rozhodnutia (obdobne napr. III. ÚS 126/07, III. ÚS 203/2013, III. ÚS 408/2013, III. ÚS 560/2013, III. ÚS 454/2014 a iné).</w:t>
      </w:r>
    </w:p>
    <w:p>
      <w:r>
        <w:t>P o u č e n i e : Proti tomuto rozhodnutiu nemožno podať opravný prostriedok.</w:t>
      </w:r>
    </w:p>
    <w:p>
      <w:r>
        <w:t>V Košiciach 13. decembra 2016</w:t>
      </w:r>
    </w:p>
    <w:p>
      <w:r>
        <w:t>5</w:t>
      </w:r>
    </w:p>
    <w:p/>
    <w:p>
      <w:r>
        <w:t>Zdroj: KAUZIS.SK – https://www.kauzis.sk/judikatura/r/ECLI:SK:USSR:2017:3.US.868.2016.1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