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PL. ÚS 12/2017 z 20. 9. 2017</w:t>
      </w:r>
    </w:p>
    <w:p>
      <w:r>
        <w:t>Uznesenie Ústavného súdu SR z 20. septembra 2017, sp. zn. PL. ÚS 12/2017, ECLI:SK:USSR:2017:PL.US.12.2017.1</w:t>
      </w:r>
    </w:p>
    <w:p>
      <w:r>
        <w:t>Súd: Ústavný súd Slovenskej republiky</w:t>
      </w:r>
    </w:p>
    <w:p>
      <w:r>
        <w:t>Spisová značka: PL. ÚS 12/2017</w:t>
      </w:r>
    </w:p>
    <w:p>
      <w:r>
        <w:t>ECLI: ECLI:SK:USSR:2017:PL.US.12.2017.1</w:t>
      </w:r>
    </w:p>
    <w:p>
      <w:r>
        <w:t>Dátum vydania: 20. 9. 2017</w:t>
      </w:r>
    </w:p>
    <w:p>
      <w:r>
        <w:t>Forma: Uznesenie</w:t>
      </w:r>
    </w:p>
    <w:p>
      <w:r>
        <w:t>Oblasť práva: Ústavné právo</w:t>
      </w:r>
    </w:p>
    <w:p>
      <w:pPr>
        <w:pStyle w:val="Heading2"/>
      </w:pPr>
      <w:r>
        <w:t>Text rozhodnutia</w:t>
      </w:r>
    </w:p>
    <w:p>
      <w:r>
        <w:t>SLOVENSKÁ REPUBLIKA</w:t>
      </w:r>
    </w:p>
    <w:p>
      <w:r>
        <w:t>UZNESENIE Ústavného súdu Slovenskej republiky PL. ÚS 12/2017-14 Ústavný súd Slovenskej republiky na neverejnom zasadnutí 20. septembra 2017 v pléne zloženom z predsedu Milana Ľalíka a zo sudcov Jany Baricovej (sudkyňa spravodajkyňa), Petra Brňáka, Ľudmily Gajdošíkovej, Sergeja Kohuta, Marianny Mochnáčovej, Ladislava Orosza a Rudolfa Tkáčika predbežne prerokoval návrh skupiny 43 poslancov Národnej rady Slovenskej republiky, zastúpenej doc. PhDr. Martinom Klusom, PhD., MBA, a Mgr. Jozefom Viskupičom, poslancami Národnej rady Slovenskej republiky, na začatie konania o súlade § 219a zákona Národnej rady Slovenskej republiky č. 180/2014 Z. z. o podmienkach výkonu volebného práva a o zmene a doplnení niektorých zákonov v znení neskorších predpisov s čl. 30 ods. 1 a 4 a s čl. 31 Ústavy Slovenskej republiky a takto rozhodol: 1. Návrh skupiny 43 poslancov Národnej rady Slovenskej republiky p r i j í m a na ďalšie konanie. 2. Návrh na pozastavenie účinnosti § 219a zákona Národnej rady Slovenskej republiky č. 180/2014 Z. z. o podmienkach výkonu volebného práva a o zmene a doplnení niektorých zákonov v znení neskorších predpisov z a m i e t a .</w:t>
      </w:r>
    </w:p>
    <w:p>
      <w:r>
        <w:t>Odôvodnenie: I. 1. Ústavnému súdu Slovenskej republiky (ďalej len „ústavný súd“) bol 17. júla 2017 doručený návrh skupiny 43 poslancov Národnej rady Slovenskej republiky, zastúpenej doc. PhDr. Martinom Klusom PhD., MBA, a Mgr. Jozefom Viskupičom, poslancami Národnej rady Slovenskej republiky (ďalej len „skupina poslancov“), na začatie konania podľa čl. 125 ods. 1 písm. a) a čl. 130 ods. 1 písm. a) Ústavy Slovenskej republiky (ďalej len „ústava“) a podľa § 18 ods. 1 písm. a) v spojení s § 37 ods. 1 zákona Národnej rady Slovenskej republiky č. 38/1993 Z. z. o organizácii Ústavného súdu Slovenskej republiky, o konaní pred ním a o postavení jeho sudcov v znení neskorších predpisov (ďalej len „zákon o ústavnom súde“) o súlade § 219a zákona Národnej rady Slovenskej republiky č. 180/2014 Z. z. o podmienkach výkonu volebného práva a o zmene a doplnení niektorých zákonov v znení neskorších predpisov (ďalej len „zákon o podmienkach výkonu volebného práva“) s čl. 30 ods. 1 a 4 a s čl. 31 ústavy. 2. Skupina poslancov k namietanému nesúladu § 219a zákona o podmienkach výkonu volebného práva s čl. 30 ods. 1 a 4 a s čl. 31 ústavy v návrhu na začatie konania uvádza: «Napadnuté ustanovenie § 219a... vytvorilo zákonnú prekážku výkonu aktívneho i pasívneho volebného práva v období od 1. novembra 2017 až do konania riadnych komunálnych volieb v novembri 2018. Prebiehajúcim volebným obdobím je súčasné volebné obdobie do orgánov samosprávy obcí 2014 - 2018 a uvedeným doterajším predpisom bol zákon Slovenskej národnej rady č. 346/1990 Zb. o voľbách do orgánov samosprávy obcí v znení neskorších predpisov. 1.2 Časový rámec vecného dosahu napadnutého ustanovenia Dňa 4. novembra 2017 (rozhodnutie predsedu NR SR publikované v Zbierke zákonov Slovenskej republiky) sa uskutočnia voľby do orgánov samosprávnych krajov a niektorí avizovaní kandidáti na post predsedu samosprávneho kraja v súčasnosti pôsobia na pozícii starostov obcí. resp. primátorov miest. Ak vo voľbách do orgánov samosprávnych krajov 2</w:t>
      </w:r>
    </w:p>
    <w:p>
      <w:r>
        <w:t>uspejú, podľa právnej úpravy účinnej do 30. júna 2017 [napadnutá právna úprava nadobudla účinnosť 1. júla 2017, pozn.] by museli byť vyhlásené tzv. doplňujúce voľby do orgánov územnej samosprávy, čomu zabraňuje ustanovenie § 219a, napadnuté týmto návrhom na začatie konania o súlade právnych predpisov. V roku 2018 (zrejme v roku 2014, pozn.) sa voľby do orgánov samosprávy obcí konali 15. novembra 2014. Pravdepodobným termínom konania volieb do orgánov samosprávy obcí v roku 2018 je teda 10. november 2018, prípadne 3. november 2018 (v súlade s dikciou § 181 ods. 2 zák. č. 180/2014 Z. z.). V nadväznosti na vyššie uvedené možno predpokladať, že časový odstup medzi uprázdnením funkcie starostu obce/primátora mesta a novými voľbami do orgánov samosprávy obcí bude približne jeden rok (s odchýlkou niekoľkých dní). Voľby do orgánov samosprávy obcí vyhlasuje predseda Národnej rady Slovenskej republiky najneskôr 110 dní predo dňom ich konania (§ 181 ods. 1 zák. č. 180/2014 Z. z.). 110 dní je teda zákonom potvrdená schopnosť štátnych orgánov a obcí organizačne zabezpečiť vykonanie volieb do orgánov samosprávy obcí. Pri termíne volieb do orgánov samosprávnych krajov (4. 11. 2017) a pri skoršom termíne volieb do orgánov samosprávy obcí (3. 11. 2018) dostávame 364 dní, počas ktorých bude post starostu obce/primátora mesta neobsadený, čo je bez jedného dňa presný rok. Ak od počtu 364 dní odpočítame 110 dní predpokladaných zákonom pre organizáciu volieb, dostaneme číslo 254 dní, čo je viac ako 8 mesiacov. 1.3 Obmedzenie aktívneho a pasívneho volebného práva Podľa § 181 ods. 7 zák. č. 180/2014 Z. z. voľby do orgánov samosprávy obcí podľa odseku 3 sa nevykonávajú v posledných šiestich mesiacoch ich volebného obdobia. Zákonodarca teda možnosť aktívneho aj pasívneho volebného práva obmedzil. O dôvodoch takéhoto obmedzenia sa dôvodová správa nezmieňuje. Možno však predpokladať, že dôvodom bola okrem iného aj časová náročnosť organizačného zabezpečenia volieb. Vzhľadom na to, že polrok (6 mesiacov) pozostáva približne zo 180 dní, po odpočítaní 110 dní potrebných na organizačné zabezpečenie volieb, zostáva približne 70 dní, počas ktorých by mohol byť, no nie je obsadený post starostu obce/primátora mesta. Vo všeobecnosti považujeme za legitímne právo zákonodarcu sčasti obmedziť pasívne aj aktívne volebné právo stanovením lehoty pred riadnymi voľbami, počas ktorých sa 3</w:t>
      </w:r>
    </w:p>
    <w:p>
      <w:r>
        <w:t>doplňujúce komunálne voľby nevykonajú v určitom období pred konaním riadnych volieb, pokiaľ je toto obmedzenie odôvodnené objektívnymi skutočnosťami, napr. časovou náročnosťou organizácie doplňujúcich volieb. Nevyjadrujeme sa k úvahe, či 6 mesačná lehota je opodstatnená pre obmedzenie aktívneho a pasívneho volebného práva. Je možné, že ani táto lehota nie je v súlade s ústavným právom na uplatňovanie aktívneho aj pasívneho volebného práva. Je to možno otázka na iné podanie na ústavný súd, ktoré predbežne nemienime podávať. Obmedzíme sa na konštatovanie, že 6-mesačné obdobie je vo všeobecnosti akceptované celospoločenským konsenzom ako primerané; tento všeobecný koncept nemienime v tomto štádiu spochybňovať. Avšak ročný časový odstup, počas ktorého bude funkcia starostu obce/primátora mesta uprázdnená, nemožno odôvodniť žiadnou objektívnou skutočnosťou s výnimkou finančnej úspory. Odhliadnuc od skutočnosti, že organizácia volieb v nejakej obci alebo meste, akokoľvek veľkom, je len zlomkom sumy vynakladanej na celoštátne voľby alebo referendum, finančná úspora nemôže byť ústavnoprávne relevantným argumentom schopným prelomiť ústavné právo občanov na uplatnenie aktívneho i pasívneho volebného práva v rámci konania doplňujúcich volieb. I.4 Právne postavenie zástupcu starostu Vzhľadom na to, že protistrana bude pravdepodobne argumentovať legitimitou zastupovania starostu obce (primátora mesta) zástupcom starostu (primátora mesta), je potrebné v tejto súvislosti pre ozrejmenie uviesť celý § 13b, ktorý funkciu zástupcu starostu upravuje: „§ 13b Zastupovanie starostu (1) Starostu zastupuje zástupca starostu, ktorého spravidla na celé funkčné obdobie poverí zastupovaním starosta do 60 dní od zloženia sľubu starostu; ak tak neurobí, zástupcu starostu zvolí obecné zastupiteľstvo. Zástupca starostu môže byť len poslanec. Ak obec má viac ako 20 000 obyvateľov, starosta môže poveriť zastupovaním dvoch zástupcov starostu, pričom určí ich poradie. Starosta môže zástupcu starostu kedykoľvek odvolať. Ak starosta odvolá zástupcu starostu, poverí zastupovaním ďalšieho poslanca do 60 dní od odvolania zástupcu starostu. (2) Ak je v obci zriadená obecná rada, zástupca starostu je jej členom. 4</w:t>
      </w:r>
    </w:p>
    <w:p>
      <w:r>
        <w:t>(3) Zástupca starostu zastupuje starostu v rozsahu určenom starostom v písomnom poverení. (4) Ak zanikne mandát starostu pred uplynutím funkčného obdobia [§ 13a ods. 1 písm. c) až i)], plní úlohy starostu v plnom rozsahu zástupca starostu; ak sú poverení zastupovaním dvaja zástupcovia starostu, plnia tieto úlohy v poradí, v ktorom boli poverení za zástupcov starostu. Zastupovanie sa skončí zložením sľubu novozvoleného starostu. (5) Zástupcovi starostu, ktorý plní úlohy starostu podľa odseku 4, patrí plat podľa osobitného zákona.“ Zástupca starostu podľa slovenskej právnej úpravy nie je funkcia volená občanmi, ale zástupcu starostu vyberá svojvoľne starosta obce (primátor mesta). Obecné zastupiteľstvo volí zástupcu starostu len v prípade, že starosta obce (primátor mesta) žiadneho poslanca funkciou zástupcu starostu obce (primátora mesta) nepoverí, čo je viacmenej iba hypotetická situácia a z bežnej praxe takéto prípady ani nie sú známe. Tak či onak zástupca starostu obce (primátora mesta) nie je volený občanmi. Zástupca starostu (primátora mesta) teda nie je ani demokraticky volený ani reprezentatívny orgán obce a ak niekoho reprezentuje, tak jedine osobné preferencie starostu, ktorý ho funkciou zástupcu starostu poveril. Výkon reálnej moci nevoleným funkcionárom, ktorý sa do funkcie dostal vďaka svojvoľnému výberu bývalého funkcionára je možno obvyklý v absolutistických monarchiách, príp. vo vojenských diktatúrach, nemal by však byť legitimizovaný ústavným súdom demokratického štátu. Poukazujeme v tejto súvislosti na závažnosť ust. § 13b ods. 3, podľa ktorého zástupca starostu zastupuje starostu v plnom rozsahu. II. Relevantné ústavné východiská a namietaný nesúlad Právo voliť a byť volený je v Ústave Slovenskej republiky začlenené v čl. 30 v rámci politických práv ako tretí oddiel druhej hlavy upravujúcej základné práva a slobody. Aktívne volebné právo, t. zn. právo voliť svojich zástupcov do voľbami kreovaných orgánov verejnej moci ako aj rozhodovať o personálnom, resp. politickom zložení nimi volených orgánov verejnej moci je garantované Ústavou Slovenskej republiky, konkrétne čl. 30 ods. 1. Pasívne volebné právo. t. zn. právo byť volený vo vzťahu k voľbám do územnej samosprávy je garantované v čl. 30 ods. 4 Ústavy Slovenskej republiky... 5</w:t>
      </w:r>
    </w:p>
    <w:p>
      <w:r>
        <w:t>Výkon uvedených práv sa realizuje za podmienok ustanovených zákonom. Účelom zákona č. 180/2014 Z. z. o podmienkach výkonu volebného práva a o zmene a doplnení niektorých zákonov je premietnutie ochrany aktívneho volebného práva a pasívneho volebného práva ako dvoch elementárnych politických práv zaručených článkom 30 Ústavy Slovenskej republiky do zákona a zároveň aj podrobnejšie vymedzenie detailov, ktoré Ústava Slovenskej republiky neupravuje. Politické práva sú podskupinou základných práv a slobôd garantovaných ústavou, preto by zákonodarca mal byť pri každom premietnutí obsahu týchto práv do konkrétnej podoby zákona nanajvýš opatrný a mal by zohľadňovať aj iné ustanovenia ústavy, ktoré spolupôsobia na vytváranie podoby obsahového zhmotnenia tohto ústavného práva na úrovni zákona. Ústavným imperatívom pre zákonnú úpravu politických práv, rovnako ako aj pre výklad tejto zákonnej úpravy, je ustanovenie čl. 31 Ústavy Slovenskej republiky, podľa ktorého „Zákonná úprava všetkých politických práv a slobôd a jej výklad a používanie musia umožňovať a ochraňovať slobodnú súťaž politických síl v demokratickej spoločnosti.“. Predpokladom slobodnej súťaže politických síl sú voľby; bez nich je súťaž politických síl jednoducho nemysliteľná. Akákoľvek zákonná úprava, ktorá v určitom čase zamedzuje konanie volieb, ide proti imperatívu zakotvenému v čl. 31 ústavy, ako aj proti princípom fungovania demokratického štátu ako takého. Volebné právo je právom reálnym. Preto zákonodarca má právo vyvažovať ústavné právo vykonať volebný akt zmysluplnosťou jeho výkonu, ktorá závisí aj od predpokladanej dĺžky výkonu funkcie zvolenou osobou. Celospoločenský konsenzus aj akási dlhodobá ústavná tradícia ustálili túto lehotu na šiestich mesiacoch, čo sa premietlo aj do znenia zákona. Protiústavný charakter prijatej novely zosilňuje skutočnosť, že zákonodarca to zúžil len na roky 2017-2018, pravdepodobne s úmyslom zachytiť postupný nábeh na zlučovanie župných a komunálnych volieb, kedy v rokoch 2017 a 2018 sa poslednýkrát uskutočnia jedny aj druhé voľby samostatne a kedy možno predkladatelia návrhu zákona predpokladali, že za predsedu samosprávneho kraja bude zvolený niektorý zo súčasných primátorov. Rovnaká situácia môže vzniknúť o 4 roky - po 31. 10. 2021, napr. 1. novembra 2021 sa uprázdni post starostu obce/primátora mesta, lebo bude zvolený alebo vymenovaný do funkcie, ktorá je s postom starostu obce/primátora mesta nezlučiteľná a do najbližších komunálnych volieb (už zlúčených so župnými voľbami) v roku 2022, bude zostávať 6</w:t>
      </w:r>
    </w:p>
    <w:p>
      <w:r>
        <w:t>s presnosťou takmer na deň rovnaký počet mesiacov do najbližších volieb. Natíska sa otázka, prečo ani pre ďalšie roky (pro futuro na neurčito) zákonodarca neuplatnil rovnaké pravidlá ako pre roky 2017-2018, ak sa domnieval, že toto riešenie je konformné s ústavou? Z tohto dôvodu možno predpokladať, že ide o účelovú a takpovediac „na mieru šitú“ novelu, s cieľom znemožniť občanom konkrétneho mesta vykonať akt doplňujúcej voľby primátora na zostávajúce funkčné obdobie. § 5 ods. 4 zákona č. 400/2015 Z. z. o tvorbe právnych predpisov a o Zbierke zákonov Slovenskej republiky a o zmene a doplnení niektorých zákonov znie: „(4) Prechodné ustanovenia obsahujú právnu úpravu režimu prechodného spolupôsobenia doterajšieho právneho predpisu a nového právneho predpisu na právne vzťahy upravené doterajším právnym predpisom. Formulácia prechodných ustanovení musí byť úplná a presná, aby ich prepojenie s konkrétnymi zmenami v právnom predpise bolo jednoznačné, a vytvárali tak právny základ pre plynulý prechod existujúcich právnych vzťahov na novú právnu úpravu. V prechodných ustanoveniach sa vyjadruje aj časovo obmedzená účinnosť ustanovení právneho predpisu.“. Napadnuté ustanovenie § 219a nespĺňa teda požiadavky zákona č. 400/2015 Z. z. kladené na pravidlá tvorby prechodných ustanovení, pretože nemá väzbu na právne vzťahy spred účinnosti daného ustanovenia, nevysporiadava sa s použitím starej a novej právnej úpravy, ale pôsobí negujúco pro futuro s ohraničením tejto negácie na termín konania riadnych volieb do orgánov samosprávy obcí v roku 2018. Volebné právo je ústavou garantované politické právo zúčastňovať sa správe vecí verejných priamo alebo slobodnou voľbou svojich zástupcov. Toto právo bolo zásahom zákonodarcu odňaté: odňaté nebolo plošne, ale asymetricky a síce len jednej skupine občanov a len v určitom časovom období (od 1. novembra 2017 do konania doplňujúcich volieb do orgánov samosprávy obcí v novembri 2018). Miera obmedzenia základných práv preukázateľne nie je nevyhnutná, keďže zákonodarca vzhľadom na to, že pre voľby v roku 2022 a 2026 a v ďalších rokoch takúto zmenu nezakotvil, jednoznačne priznal neopodstatnenosť a účelovosť takéhoto obmedzenia. Protistrana zrejme bude argumentovať, že v rokoch 2022 a 2026 už budú voľby zlúčené a teda nebude dôvod vyhlasovať doplňujúce voľby. Takýto argument nie je opodstatnený, pretože funkcia starostu obce (primátora mesta) sa môže uprázdniť aj inak ako zvolením za predsedu samosprávneho kraja, môže sa tak stať v prípade získania inej funkcie, s ktorou 7</w:t>
      </w:r>
    </w:p>
    <w:p>
      <w:r>
        <w:t>je funkcia starostu obce (primátora mesta) zo zákona nezlučiteľná alebo vzdaním sa funkcie prakticky kedykoľvek. Potvrdzuje sa tak účelovosť celého ustanovenia, potvrdzuje sa to, že predkladatelia sledovali cieľ odňať určitej skupine občanov konkrétneho mesta výkon aktívneho volebného práva. resp. konali s úmyslom zakonzervovať status quo v konkrétnom meste až do termínu konania riadnych komunálnych volieb.» 3. Vzhľadom na uvedenú argumentáciu skupina poslancov navrhuje, aby ústavný súd prijal jej návrh na ďalšie konanie a po jeho meritórnom prerokovaní vyniesol takýto nález: „Ustanovenie § 219a zákona č. 180/2014 Z. z. o podmienkach výkonu volebného práva a o zmene a doplnení niektorých zákonov v znení zákona č. 165/2017 Z. z. nie je v súlade s čl. 30 ods. 1 a 4 a s čl. 31 Ústavy Slovenskej republiky.“ 4. Skupina poslancov v návrhu na začatie konania zároveň podľa § 38 ods. 2 zákona o ústavnom súde navrhuje, aby ústavný súd rozhodol o pozastavení účinnosti napadnutého ustanovenia zákona o podmienkach výkonu volebného práva. Návrh na pozastavenie účinnosti napadnutej právnej úpravy však nijako neodôvodňuje. II. 5. Podľa čl. 124 ústavy ústavný súd je nezávislým súdnym orgánom ochrany ústavnosti. 6. Podľa čl. 125 ods. 1 písm. a) ústavy ústavný súd rozhoduje o súlade zákonov s ústavou, s ústavnými zákonmi a s medzinárodnými zmluvami, s ktorými vyslovila súhlas Národná rada Slovenskej republiky a ktoré boli ratifikované a vyhlásené spôsobom ustanoveným zákonom. 7. Podľa § 37 ods. 1 zákona o ústavnom súde, ak osoby uvedené v § 18 ods. 1 písm. a) až f) dospejú k názoru, že právny predpis nižšej právnej sily nie je v súlade s právnym predpisom vyššej právnej sily alebo s medzinárodnou zmluvou, môžu podať ústavnému súdu návrh na začatie konania. 8. Podľa § 18 ods. 1 písm. a) ústavný súd začne konanie, ak návrh podá najmenej pätina poslancov Národnej rady Slovenskej republiky. 8</w:t>
      </w:r>
    </w:p>
    <w:p>
      <w:r>
        <w:t>9. Podľa čl. 30 ods. 1 ústavy občania majú právo zúčastňovať sa na správe verejných vecí priamo alebo slobodnou voľbou svojich zástupcov. Cudzinci s trvalým pobytom na území Slovenskej republiky majú právo voliť a byť volení do orgánov samosprávy obcí a do orgánov samosprávy vyšších územných celkov. 10. Podľa čl. 30 ods. 4 ústavy občania majú za rovnakých podmienok prístup k voleným a iným verejným funkciám. 11. Podľa čl. 31 ústavy zákonná úprava všetkých politických práv a slobôd a jej výklad a používanie musia umožňovať a ochraňovať slobodnú súťaž politických síl v demokratickej spoločnosti. 12. Podľa § 219a zákona o podmienkach výkonu volebného práva voľby podľa § 219 ods. 3 možno vyhlásiť do 31. októbra 2017. 13. Podľa § 219 ods. 3 zákona o podmienkach výkonu volebného práva ak vznikne potreba konať voľby do orgánov územnej samosprávy v prebiehajúcom volebnom období, vykonajú sa tieto voľby podľa doterajších predpisov. 14. Ústavný súd podľa § 25 ods. 1 zákona o ústavnom súde každý návrh na začatie konania predbežne prerokuje na neverejnom zasadnutí bez prítomnosti navrhovateľa, pričom skúma, či dôvody uvedené v § 25 ods. 2 zákona o ústavnom súde nebránia jeho prijatiu na ďalšie konanie. 15. Podľa § 25 ods. 2 zákona o ústavnom súde návrhy vo veciach, na ktorých prerokovanie nemá ústavný súd právomoc, návrhy, ktoré nemajú náležitosti predpísané zákonom, neprípustné návrhy alebo návrhy podané niekým zjavne neoprávneným, ako aj návrhy podané oneskorene môže ústavný súd odmietnuť bez ústneho pojednávania. Ústavný súd môže odmietnuť aj návrh, ktorý je zjavne neopodstatnený. 16. V súlade s konštantnou judikatúrou ústavného súdu za zjavne neopodstatnený možno považovať návrh vtedy, keď namietaným postupom alebo namietaným rozhodnutím príslušného orgánu verejnej moci nemohlo vôbec dôjsť k porušeniu základného práva alebo slobody, ktoré označil navrhovateľ, a to buď pre nedostatok vzájomnej príčinnej súvislosti 9</w:t>
      </w:r>
    </w:p>
    <w:p>
      <w:r>
        <w:t>medzi označeným postupom alebo rozhodnutím orgánu verejnej moci a základným právom alebo slobodou, porušenie ktorých sa namietalo, prípadne z iných dôvodov. Za zjavne neopodstatnený preto treba považovať návrh, pri predbežnom prerokovaní ktorého ústavný súd nezistil možnosť porušenia označeného základného práva alebo slobody, reálnosť ktorej by mohol posúdiť po prijatí návrhu na ďalšie konanie (I. ÚS 66/98, tiež napr. I. ÚS 4/00, II. ÚS 101/03, I. ÚS 140/03). K zásahu do základných práv alebo slobôd pritom môže dôjsť nie len na základe postupu alebo rozhodnutia orgánu verejnej moci v procese aplikácie práva, t. j. pri vydávaní individuálneho právneho aktu, ale rovnako tak aj v rámci procesu tvorby práva, t. j. pri prijímaní všeobecne záväznej právnej normy, resp. jej prijatím. 17. Ústavný súd návrh skupiny poslancov predbežne prerokoval na neverejnom zasadnutí pléna ústavného súdu podľa § 25 ods. 1 zákona o ústavnom súde a dospel k záveru, že návrh spĺňa procesné podmienky, za splnenia ktorých ústavný súd môže vec prerokovať a rozhodnúť o nej. 18. Z citovaného čl. 125 ods. 1 písm. a) ústavy vyplýva, že je v právomoci ústavného súdu preskúmavať súlad zákonov s ústavou. Okruh aktívne legitimovaných osôb na podanie návrhu na začatie konania o súlade právnych predpisov v nadväznosti na čl. 130 ods. 1 ústavy ustanovuje § 18 ods. 1 písm. a) až f) a § 19 zákona o ústavnom súde. 19. Ústavný súd návrh skupiny poslancov prerokoval a konštatoval, že skupina poslancov je oprávnená podať návrh podľa čl. 130 ods. 1 písm. a) ústavy v spojení s § 18 ods. 1 písm. a) a § 37 ods. 1 zákona o ústavnom súde, pričom jej návrh obsahuje všetky náležitosti požadované v § 20 a § 37 ods. 3 zákona o ústavnom súde. 20. Keďže ústavný súd pri predbežnom prerokovaní nezistil žiadne dôvody na odmietnutie návrhu skupiny poslancov podľa § 25 ods. 2 zákona o ústavnom súde, prijal ho na ďalšie konanie podľa § 25 ods. 3 zákona o ústavnom súde v rozsahu navrhovanom skupinou poslancov.</w:t>
      </w:r>
    </w:p>
    <w:p>
      <w:r>
        <w:t>III. 10</w:t>
      </w:r>
    </w:p>
    <w:p>
      <w:r>
        <w:t>21. Skupina poslancov v návrhu na začatie konania podľa § 38 ods. 2 zákona o ústavnom súde navrhuje, aby ústavný súd rozhodol o pozastavení účinnosti § 219a zákona o podmienkach výkonu volebného práva podľa čl. 125 ods. 2 ústavy v spojení s § 38 zákona o ústavnom súde, a to až do zrušenia alebo zániku uznesenia o pozastavení účinnosti podľa § 38 ods. 3 zákona o ústavnom súde. Konkretizáciu a spôsob ohrozenia základných práv alebo slobôd alebo skutočností, ktoré preukazujú, že hrozí značná hospodárska škoda alebo iný vážny nenapraviteľný následok, návrh skupiny poslancov na pozastavenie účinnosti napadnutej právnej úpravy neobsahuje. 22. Podľa § 38 ods. 1 zákona o ústavnom súde, ak ústavný súd prijme návrh na začatie konania o súlade právnych predpisov podľa čl. 125 ods. 1 ústavy, môže uznesením pozastaviť účinnosť napadnutých právnych predpisov, ich častí, prípadne niektorých ich ustanovení, ak ich ďalšie uplatňovanie môže ohroziť základné práva alebo slobody alebo ľudské práva a základné slobody vyplývajúce z medzinárodnej zmluvy, ktorú Slovenská republika ratifikovala a ktorá bola vyhlásená spôsobom ustanoveným zákonom, ak hrozí značná hospodárska škoda alebo iný vážny nenapraviteľný následok. 23. Podľa § 38 ods. 2 zákona o ústavnom súde ústavný súd môže rozhodnúť o pozastavení účinnosti napadnutých právnych predpisov, ich častí, prípadne niektorých ich ustanovení aj na návrh účastníka konania. Návrh na pozastavenie účinnosti musí obsahovať konkretizáciu a spôsob ohrozenia základných práv alebo slobôd alebo skutočností, ktoré preukazujú, že hrozí značná hospodárska škoda alebo iný vážny nenapraviteľný následok. O tomto návrhu rozhodne ústavný súd bez zbytočného odkladu. 24. Napriek nedostatkom návrhu skupiny poslancov v tejto časti sudkyňa spravodajkyňa predložila aj návrh na pozastavenie účinnosti napadnutého ustanovenia § 219a zákona o podmienkach výkonu volebného práva. 25. Podľa čl. 131 ods. 1 ústavy ústavný súd rozhoduje v pléne vo veciach uvedených v čl. 125 ods. 1 písm. a). Plénum ústavného súdu sa uznáša nadpolovičnou väčšinou všetkých sudcov. Ak sa táto väčšina nedosiahne, návrh sa zamietne. 26. Podľa čl. 134 ods. 1 ústavy sa ústavný súd skladá z trinástich sudcov. 11</w:t>
      </w:r>
    </w:p>
    <w:p>
      <w:r>
        <w:t>27. V zmysle čl. 140 ústavy v spojení s § 4 ods. 2 zákona o ústavnom súde je ústavný súd spôsobilý v pléne konať a uznášať sa, ak je na rokovaní a rozhodovaní prítomných aspoň sedem sudcov. 28. Podľa § 4 ods. 3 zákona o ústavnom súde plénum ústavného súdu sa uznáša nadpolovičnou väčšinou všetkých sudcov. Ak sa táto väčšina nedosiahne, návrh sa zamietne. 29. V danom prípade na rokovaní a rozhodovaní pléna ústavného súdu boli prítomní ôsmi sudcovia. Za návrh malo hlasovať minimálne 7 sudcov, inak je potrebné považovať návrh za zamietnutý. Na tomto rokovaní pléna sudkyňa spravodajkyňa oboznámila prítomných s obsahom návrhu a s okolnosťami podstatnými pre rozhodnutie pléna ústavného súdu v časti týkajúcej sa pozastavenia účinnosti § 219a zákona o podmienkach výkonu volebného práva. 30. Pri hlasovaní o návrhu sudkyne spravodajkyne v časti navrhovaného pozastavenia účinnosti § 219a zákona o podmienkach výkonu volebného práva nebola dosiahnutá nadpolovičná väčšina hlasov všetkých sudcov. 31. Vzhľadom na uvedené bol návrh v tejto časti podľa čl. 131 ods. 1 druhej a tretej vety ústavy a § 4 ods. 3 zákona o ústavnom súde zamietnutý z procesných dôvodov (bod 2 výroku uznesenia). P o u č e n i e : Proti tomuto rozhodnutiu nemožno podať opravný prostriedok. V Košiciach 20. septembra 2017</w:t>
      </w:r>
    </w:p>
    <w:p>
      <w:r>
        <w:t>12</w:t>
      </w:r>
    </w:p>
    <w:p/>
    <w:p>
      <w:r>
        <w:t>Zdroj: KAUZIS.SK – https://www.kauzis.sk/judikatura/r/ECLI:SK:USSR:2017:PL.US.12.2017.1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