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19/2017 z 20. 9. 2017</w:t>
      </w:r>
    </w:p>
    <w:p>
      <w:r>
        <w:t>Uznesenie Ústavného súdu SR z 20. septembra 2017, sp. zn. PLs. ÚS 19/2017, ECLI:SK:USSR:2017:PLs.US.19.2017.1</w:t>
      </w:r>
    </w:p>
    <w:p>
      <w:r>
        <w:t>Súd: Ústavný súd Slovenskej republiky</w:t>
      </w:r>
    </w:p>
    <w:p>
      <w:r>
        <w:t>Spisová značka: PLs. ÚS 19/2017</w:t>
      </w:r>
    </w:p>
    <w:p>
      <w:r>
        <w:t>ECLI: ECLI:SK:USSR:2017:PLs.US.19.2017.1</w:t>
      </w:r>
    </w:p>
    <w:p>
      <w:r>
        <w:t>Dátum vydania: 20. 9.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19/2017-8 Ústavný súd Slovenskej republiky na neverejnom zasadnutí pléna 20. septembra 2017 o sťažnosti</w:t>
      </w:r>
    </w:p>
    <w:p>
      <w:r>
        <w:t>,</w:t>
      </w:r>
    </w:p>
    <w:p>
      <w:r>
        <w:t>,</w:t>
      </w:r>
    </w:p>
    <w:p>
      <w:r>
        <w:t>zastúpenej Mgr. JUDr. Zoltánom Perhácsom, PhD., advokátom, Tichá 45, Bratislava, vedenej pod sp. zn. Rvp 1239/2017 vo veci namietaného porušenia jej základných práv podľa čl. 19 ods. 2, čl. 22 ods. 1 a 2, čl. 46 ods. 1 a čl. 48 ods. 1 Ústavy Slovenskej republiky, základných práv podľa čl. 10 ods. 2, čl. 13, čl. 36 ods. 1 a čl. 38 ods. 1 Listiny základných práv a slobôd, práv podľa čl. 6 ods. 1, čl. 8 ods. 1 a 2 a čl. 13 Dohovoru o ochrane ľudských práv a základných slobôd postupom Špeciálneho súdu v Pezinku (neskôr Špecializovaný trestný súd v Pezinku) v konaní vedenom pod sp. zn. BB-ŠS-V-45901/08-Ntt-463</w:t>
      </w:r>
    </w:p>
    <w:p>
      <w:r>
        <w:t>a rozhodnutím,</w:t>
      </w:r>
    </w:p>
    <w:p>
      <w:r>
        <w:t>zo 14. septembra</w:t>
      </w:r>
    </w:p>
    <w:p>
      <w:r>
        <w:t>2008,</w:t>
      </w:r>
    </w:p>
    <w:p>
      <w:r>
        <w:t>ako</w:t>
      </w:r>
    </w:p>
    <w:p>
      <w:r>
        <w:t>príkazom</w:t>
      </w:r>
    </w:p>
    <w:p>
      <w:r>
        <w:t>sp.</w:t>
      </w:r>
    </w:p>
    <w:p>
      <w:r>
        <w:t>postupom</w:t>
      </w:r>
    </w:p>
    <w:p>
      <w:r>
        <w:t>Špeciálneho</w:t>
      </w:r>
    </w:p>
    <w:p>
      <w:r>
        <w:t>aj</w:t>
      </w:r>
    </w:p>
    <w:p>
      <w:r>
        <w:t>zn.</w:t>
      </w:r>
    </w:p>
    <w:p>
      <w:r>
        <w:t>BB-ŠS-V-459-01/08-Ntt-463 súdu</w:t>
      </w:r>
    </w:p>
    <w:p>
      <w:r>
        <w:t>v Pezinku</w:t>
      </w:r>
    </w:p>
    <w:p>
      <w:r>
        <w:t>(neskôr</w:t>
      </w:r>
    </w:p>
    <w:p>
      <w:r>
        <w:t>Špecializovaný trestný súd v Pezinku) v konaní vedenom pod sp. zn. BB-ŠS-V-460-01/08Ntt-464 a rozhodnutím, príkazom sp. zn. BB-ŠS-V-460-01/08-Ntt-464 zo 14. septembra 2008 a o sťažnosti</w:t>
      </w:r>
    </w:p>
    <w:p>
      <w:r>
        <w:t>,</w:t>
      </w:r>
    </w:p>
    <w:p>
      <w:r>
        <w:t>, zastúpeného Mgr. JUDr.</w:t>
      </w:r>
    </w:p>
    <w:p>
      <w:r>
        <w:t>Zoltánom Perhácsom, PhD., advokátom, Tichá 45, Bratislava, vedenej pod sp. zn. Rvp 56/2017 vo veci namietaného porušenia jeho základných práv podľa čl. 19 ods. 2, čl. 22 ods. 1 a 2, čl. 46 ods. 1 a čl. 48 ods. 1 Ústavy Slovenskej republiky, základných práv podľa čl. 10 ods. 2, čl. 13, čl. 36 ods. 1 a čl. 38 ods. 1 Listiny základných práv a slobôd, práv podľa čl. 6 ods. 1, čl. 8 ods. 1 a 2 a čl. 13 Dohovoru o ochrane ľudských práv a základných slobôd postupom Špeciálneho súdu v Pezinku (neskôr Špecializovaný trestný súd v Pezinku) v konaní vedenom pod sp. zn. BB-ŠS-V-459-01/08-Ntt-463 a rozhodnutím, príkazom sp. zn. BB-ŠS-V-459-01/08-Ntt-463 zo 14. septembra 2008, ako aj postupom</w:t>
      </w:r>
    </w:p>
    <w:p>
      <w:r>
        <w:t>Špeciálneho súdu v Pezinku (neskôr Špecializovaný trestný súd v Pezinku) v konaní vedenom pod sp. zn. BB-ŠS-V-460-01/08-Ntt-464 a rozhodnutím, príkazom sp. zn. BB-ŠSV-460-01/08-Ntt-464 zo 14. septembra 2008 a základného práva podľa čl. 46 ods. 1 Ústavy Slovenskej republiky a práv podľa čl. 6 ods. 1, čl. 8 ods. 1 a 2 a čl. 13 Dohovoru o ochrane ľudských práv a základných slobôd postupom Špecializovaného trestného súdu v konaní vedenom pod sp. zn. BB-3T 30/2013 a rozsudkom sp. zn. BB-3T 30/2013 zo 16. septembra 2015 a postupom Najvyššieho súdu Slovenskej republiky v konaní vedenom pod sp. zn. 5 To 6/2016 a rozsudkom sp. zn. 5 To 6/2016 z 10. novembra 2016 takto rozhodol: Sťažnosti</w:t>
      </w:r>
    </w:p>
    <w:p>
      <w:r>
        <w:t>a</w:t>
      </w:r>
    </w:p>
    <w:p>
      <w:r>
        <w:t>vedené pod sp. zn.</w:t>
      </w:r>
    </w:p>
    <w:p>
      <w:r>
        <w:t>Rvp 1239/2017 a sp. zn. Rvp 56/2017 s p á j a na spoločné konanie, ktoré bude ďalej vedené pod sp. zn. Rvp 56/2017. Odôvodnenie: I. 1. Ústavnému súdu Slovenskej republiky (ďalej len „ústavný súd“) bola 11. januára 2017 doručená sťažnosť</w:t>
      </w:r>
    </w:p>
    <w:p>
      <w:r>
        <w:t>,</w:t>
      </w:r>
    </w:p>
    <w:p>
      <w:r>
        <w:t>(ďalej len „sťažovateľ“),</w:t>
      </w:r>
    </w:p>
    <w:p>
      <w:r>
        <w:t>zastúpeného Mgr. JUDr. Zoltánom Perhácsom, PhD., advokátom, Tichá 45, Bratislava, vedená pod sp. zn. Rvp 56/2017 a 10. júla 2017 doručená sťažnosť (ďalej len „sťažovateľka“), zastúpenej Mgr. JUDr. Zoltánom Perhácsom, PhD., advokátom, Tichá 45, Bratislava, vedená pod sp. zn. Rvp 1239/2017 (ďalej ako „sťažovatelia“), ktorými namietajú porušenie svojich základných práv podľa čl. 19 ods. 2, čl. 22 ods. 1 a 2, čl. 46 ods. 1 a čl. 48 ods. 1 Ústavy Slovenskej republiky (ďalej len „ústava“), základných práv podľa čl. 10 ods. 2, čl. 13, čl. 36 ods. 1 a čl. 38 ods. 1 Listiny základných práv a slobôd (ďalej len „listina“), práva podľa čl. 6 ods. 1, čl. 8 ods. 1 a 2 a čl. 13 Dohovoru o ochrane ľudských práv a základných slobôd (ďalej len „dohovor“) postupom Špeciálneho súdu v Pezinku (neskôr</w:t>
      </w:r>
    </w:p>
    <w:p>
      <w:r>
        <w:t>2</w:t>
      </w:r>
    </w:p>
    <w:p>
      <w:r>
        <w:t>Špecializovaný trestný súd v Pezinku) v konaní vedenom pod sp. zn. BB-ŠS-V-459-01/08Ntt-463 a rozhodnutím, príkazom sp. zn. BB-ŠS-V-459-01/08-Ntt-463 zo 14. septembra 2008, ako aj postupom Špeciálneho súdu v Pezinku (neskôr Špecializovaný trestný súd v Pezinku) v konaní vedenom pod sp. zn. BB-ŠS-V-460-01/08-Ntt-464 a rozhodnutím, príkazom sp. zn. BB-ŠS-V-460-01/08-Ntt-464 zo 14. septembra 2008. 2. Sťažovateľ zároveň namieta aj porušenie svojho základného práva podľa čl. 46 ods. 1 ústavy a práv podľa čl. 6 ods. 1, čl. 8 ods. 1 a 2 a čl. 13 dohovoru postupom Špecializovaného trestného súdu v Pezinku v konaní vedenom pod sp. zn. BB-3T 30/2013 a rozsudkom sp. zn. BB-3T 30/2013 zo 16. septembra 2015 a postupom Najvyššieho súdu Slovenskej republiky (ďalej len „najvyšší súd“) v konaní vedenom pod sp. zn. 5 To 6/2016 a rozsudkom sp. zn. 5 To 6/2016 z 10. novembra 2016. II. 3. Podľa čl. 124 ústavy je ústavný súd nezávislým orgánom ochrany ústavnosti. Podľa čl. 127 ods. 1 ústavy ústavný súd rozhoduje o sťažnostiach fyzických osôb a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4. Podľa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Civilného sporového poriadku (ďalej len „CSP“) alebo Trestného poriadku.</w:t>
      </w:r>
    </w:p>
    <w:p>
      <w:r>
        <w:t>3</w:t>
      </w:r>
    </w:p>
    <w:p>
      <w:r>
        <w:t>5. Podľa § 166 ods. 1 CSP v záujme hospodárnosti konania súd spojí na spoločné konanie také konania, ktoré sa pred ním začali a skutkovo spolu súvisia alebo sa týkajú tých istých strán. Ak boli také konania pridelené viacerým sudcom toho istého súdu, rozhodne o spojení konaní ten sudca, u ktorého sa začalo konanie skôr. 6. Zákon o ústavnom súde nemá osobitné ustanovenie o spojení vecí, avšak v súlade s citovaným § 31a zákona o ústavnom súde možno v konaní o sťažnosti podľa čl. 127 ústavy použiť na prípadné spojenie vecí primerane § 166 ods. 1 CSP. 7. Po preskúmaní sťažností sťažovateľov ústavný súd zistil, že obe sú v podstate identické a zakladajú sa na rovnakých skutkových a právnych skutočnostiach, namietaných právach a napádaných rozhodnutiach (totožný je aj právny zástupca sťažovateľov, pozn.) s jediným rozdielom, že vo veci vedenej pod sp. zn. Rvp 56/2017 sťažovateľ namieta aj porušenie svojho základného práva podľa čl. 46 ods. 1 ústavy a práv podľa čl. 6 ods. 1, čl. 8 ods. 1 a 2 a čl. 13 dohovoru postupom Špecializovaného trestného súdu v Pezinku v konaní vedenom pod sp. zn. BB-3T 30/2013 a rozsudkom sp. zn. BB-3T 30/2013 zo 16. septembra 2015 a postupom najvyššieho súdu v konaní vedenom pod sp. zn. 5 To 6/2016 a rozsudkom sp. zn. 5 To 6/2016 z 10. novembra 2016 a domáha sa zrušenia týchto rozhodnutí. 8. Vzhľadom na to, že ústavné sťažnosti spolu skutkovo úzko súvisia a sú obsahovo takmer totožné, ústavný súd v záujme hospodárnosti konania podľa § 31a ods. 1 zákona o ústavnom súde v spojení s § 166 ods. 1 CSP rozhodol, že veci vedené pod sp. zn. Rvp 56/2017 a sp. zn. Rvp 1239/2017 spája na spoločné konanie, ktoré bude ďalej vedené pod sp. zn. Rvp 56/2017. 9. Tieto skutočnosti boli podkladom na záver ústavného súdu obsiahnutý vo výrokovej časti tohto rozhodnutia. P o u č e n i e : Proti tomuto rozhodnutiu nemožno podať opravný prostriedok. V Košiciach 20. septembra 2017</w:t>
      </w:r>
    </w:p>
    <w:p>
      <w:r>
        <w:t>4</w:t>
      </w:r>
    </w:p>
    <w:p/>
    <w:p>
      <w:r>
        <w:t>Zdroj: KAUZIS.SK – https://www.kauzis.sk/judikatura/r/ECLI:SK:USSR:2017:PLs.US.19.2017.1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