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6/2017 z 1. 2. 2017</w:t>
      </w:r>
    </w:p>
    <w:p>
      <w:r>
        <w:t>Uznesenie Ústavného súdu SR z 1. februára 2017, sp. zn. PLs. ÚS 6/2017, ECLI:SK:USSR:2017:PLs.US.6.2017.1</w:t>
      </w:r>
    </w:p>
    <w:p>
      <w:r>
        <w:t>Súd: Ústavný súd Slovenskej republiky</w:t>
      </w:r>
    </w:p>
    <w:p>
      <w:r>
        <w:t>Spisová značka: PLs. ÚS 6/2017</w:t>
      </w:r>
    </w:p>
    <w:p>
      <w:r>
        <w:t>ECLI: ECLI:SK:USSR:2017:PLs.US.6.2017.1</w:t>
      </w:r>
    </w:p>
    <w:p>
      <w:r>
        <w:t>Dátum vydania: 1.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6/2017-7 Ústavný súd Slovenskej republiky na neverejnom zasadnutí pléna 1. februára 2017 o sťažnostiach</w:t>
      </w:r>
    </w:p>
    <w:p>
      <w:r>
        <w:t>, súdneho exekútora,</w:t>
      </w:r>
    </w:p>
    <w:p>
      <w:r>
        <w:t>, zastúpeného Advokátskou kanceláriou Fridrich Paľko, s. r. o., Grösslingová 4, Bratislava, v mene ktorej koná konateľ a advokát JUDr. Branislav Fridrich, PhD., vo veci namietaného porušenia jeho základných práv podľa čl. 46 ods. 1 a čl. 20 ods. 1 Ústavy Slovenskej republiky, práva podľa čl. 6 ods. 1 Dohovoru o ochrane ľudských práv a základných slobôd a práva podľa čl. 1 Dodatkového protokolu k Dohovoru o ochrane ľudských práv a slobôd uznesením Okresného súdu Veľký Krtíš č. k. Spr 75/16-6 z 22. novembra 2016 (Rvp 15151/2016) a uznesením Okresného súdu Veľký Krtíš č. k. Spr 58/16-5 z 12. októbra 2016 (Rvp 15152/2016) takto rozhodol: Veci vedené Ústavným súdom Slovenskej republiky pod sp. zn. Rvp 15151/2016 a sp. zn. Rvp 15152/2016 s p á j a na spoločné konanie, ktoré bude ďalej vedené pod sp. zn. Rvp 15151/2016.</w:t>
      </w:r>
    </w:p>
    <w:p>
      <w:r>
        <w:t>Odôvodnenie: I. Ústavnému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21. decembra 2016 doručená sťažnosť</w:t>
      </w:r>
    </w:p>
    <w:p>
      <w:r>
        <w:t>(ďalej</w:t>
      </w:r>
    </w:p>
    <w:p>
      <w:r>
        <w:t>len</w:t>
      </w:r>
    </w:p>
    <w:p>
      <w:r>
        <w:t>„ústavný</w:t>
      </w:r>
    </w:p>
    <w:p>
      <w:r>
        <w:t>súd“)</w:t>
      </w:r>
    </w:p>
    <w:p>
      <w:r>
        <w:t>bola</w:t>
      </w:r>
    </w:p>
    <w:p>
      <w:r>
        <w:t>, súdneho exekútora,</w:t>
      </w:r>
    </w:p>
    <w:p>
      <w:r>
        <w:t>(ďalej len „sťažovateľ“), zastúpeného Advokátskou kanceláriou Fridrich Paľko, s. r. o., Grösslingová 4, Bratislava, v mene ktorej koná konateľ a advokát JUDr. Branislav Fridrich, PhD., vo veci namietaného porušenia jeho základných práv podľa čl. 46 ods. 1 a čl. 20 ods. 1 Ústavy Slovenskej republiky (ďalej len „ústava“), práva podľa čl. 6 ods. 1 Dohovoru o ochrane ľudských práv a základných slobôd (ďalej len „dohovor“) a práva podľa čl. 1 Dodatkového protokolu k Dohovoru o ochrane ľudských práv a slobôd (ďalej len „dodatkový protokol“) uznesením Okresného súdu Veľký Krtíš (ďalej len „okresný súd“) č. k. Spr 75/16-6 z 22. novembra 2016 (ďalej len „napadnuté rozhodnutie 1“). Sťažnosť bola pridelená sudkyni Jane Baricovej ako sudkyni spravodajkyni, ktorá je podľa aktuálneho rozvrhu práce členkou III. senátu ústavného súdu, a je vedená pod sp. zn. Rvp 15151/2016. Rovnako dňa 21. decembra 2016 bola ústavnému súdu doručená sťažnosť sťažovateľa vo veci namietaného porušenia jeho základných práv podľa čl. 46 ods. 1 a čl. 20 ods. 1 ústavy, práva podľa čl. 6 ods. 1 dohovoru a práva podľa čl. 1 dodatkového protokolu uznesením okresného súdu č. k. Spr 58/16-5 z 12. októbra 2016 (ďalej len „napadnuté rozhodnutie 2“). Sťažnosť bola pridelená sudkyni Ľudmile Gajdošíkovej ako sudkyni spravodajkyni, ktorá je podľa rozvrhu práce členkou II. senátu ústavného súdu, a je vedená pod sp. zn. Rvp 15152/2016. II. Podľa čl. 124 ústavy je ústavný súd nezávislým orgánom ochrany ústavnosti. Podľa čl. 127 ods. 1 ústavy ústavný súd rozhoduje o sťažnostiach fyzických osôb a právnických osôb, ak namietajú porušenie svojich základných práv alebo slobôd, 2</w:t>
      </w:r>
    </w:p>
    <w:p>
      <w:r>
        <w:t>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Podľa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Civilného sporového poriadku (ďalej len „CSP“) alebo Trestného poriadku. Podľa § 166 ods. 1 CSP v záujme hospodárnosti konania súd spojí na spoločné konanie také konania, ktoré sa pred ním začali a skutkovo spolu súvisia alebo sa týkajú tých istých strán. Ak boli také konania pridelené viacerým sudcom toho istého súdu, rozhodne o spojení konaní ten sudca, u ktorého sa začalo konanie skôr. Zákon o ústavnom súde nemá osobitné ustanovenie o spojení vecí, avšak v súlade s citovaným § 31a zákona o ústavnom súde možno v konaní o sťažnosti podľa čl. 127 ústavy použiť na prípadné spojenie vecí primerane § 166 ods. 1 CSP. S prihliadnutím na obsah sťažností vedených ústavným súdom pod sp. zn. Rvp 15151/2016 a sp. zn. Rvp 15152/2016 vyplýva, že ide o toho istého, t. j. totožného sťažovateľa, ktorý namieta porušenie totožných práv, jeho sťažnosti obsahujú identickú argumentáciu a smerujú proti okresnému súdu. Z argumentácie obsiahnutej v sťažnostiach je zrejmé, že v oboch prípadoch je v rámci preskúmania napadnutého rozhodnutia 1 a napadnutého rozhodnutia 2, ktorými okresný súd sťažovateľovi uložil povinnosť zaplatiť súdny poplatok za spracovanie hromadného podania, potrebné posúdiť rovnaké skutkové okolnosti a ústavnoprávne otázky.</w:t>
      </w:r>
    </w:p>
    <w:p>
      <w:r>
        <w:t>3</w:t>
      </w:r>
    </w:p>
    <w:p>
      <w:r>
        <w:t>Ústavný súd vzhľadom na to, že sťažnosti spolu mimoriadne úzko právne a skutkovo súvisia a sú obsahovo totožné, v záujme hospodárnosti konania podľa § 31a ods. 1 zákona o ústavnom súde v spojení s § 166 ods. 1 CSP rozhodol, že veci vedené pod sp. zn. Rvp 15151/2016 a sp. zn. Rvp 15152/2016 spája na spoločné konanie, ktoré bude ďalej vedené pod sp. zn. Rvp 15151/2016. Tieto skutočnosti boli podkladom na záver ústavného súdu obsiahnutý vo výrokovej časti tohto rozhodnutia. P o u č e n i e : Proti tomuto rozhodnutiu nemožno podať opravný prostriedok. V Košiciach 1. februára 2017</w:t>
      </w:r>
    </w:p>
    <w:p>
      <w:r>
        <w:t>4</w:t>
      </w:r>
    </w:p>
    <w:p/>
    <w:p>
      <w:r>
        <w:t>Zdroj: KAUZIS.SK – https://www.kauzis.sk/judikatura/r/ECLI:SK:USSR:2017:PLs.US.6.2017.1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