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96/2018 z 19. 9. 2018</w:t>
      </w:r>
    </w:p>
    <w:p>
      <w:r>
        <w:t>Uznesenie Ústavného súdu SR z 19. septembra 2018, sp. zn. II. ÚS 96/2018, ECLI:SK:USSR:2018:2.US.96.2018.3</w:t>
      </w:r>
    </w:p>
    <w:p>
      <w:r>
        <w:t>Súd: Ústavný súd Slovenskej republiky</w:t>
      </w:r>
    </w:p>
    <w:p>
      <w:r>
        <w:t>Spisová značka: II. ÚS 96/2018</w:t>
      </w:r>
    </w:p>
    <w:p>
      <w:r>
        <w:t>ECLI: ECLI:SK:USSR:2018:2.US.96.2018.3</w:t>
      </w:r>
    </w:p>
    <w:p>
      <w:r>
        <w:t>Dátum vydania: 19. 9. 2018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OPRAVNÉ UZNESENIE Ústavného súdu Slovenskej republiky II. ÚS 96/2018-49 Ústavný súd Slovenskej republiky na neverejnom zasadnutí 19. septembra 2018 v senáte zloženom z predsedu Lajosa Mészárosa (sudca spravodajca), zo sudkyne Jany Laššákovej a sudcu Sergeja Kohuta vo veci sťažnosti ml.,</w:t>
      </w:r>
    </w:p>
    <w:p>
      <w:r>
        <w:t>,a</w:t>
      </w:r>
    </w:p>
    <w:p>
      <w:r>
        <w:t>st.,</w:t>
      </w:r>
    </w:p>
    <w:p>
      <w:r>
        <w:t>, ,</w:t>
      </w:r>
    </w:p>
    <w:p>
      <w:r>
        <w:t>, zastúpených advokátkou JUDr. RNDr. Silviou Prachovou, advokátska kancelária, Šoltésovej 14, Bratislava, pre namietané porušenie základného práva na prerokovanie veci bez zbytočných prieťahov podľa čl. 48 ods. 2 Ústavy Slovenskej republiky a práva na prejednanie záležitosti v primeranej lehote podľa čl. 6 ods. 1 Dohovoru o ochrane ľudských práv a základných slobôd postupom Okresného súdu Nové Mesto nad Váhom v konaní vedenom pod sp. zn. 11 C 323/2012 takto rozhodol: 1. Záhlavie nálezu Ústavného súdu Slovenskej republiky č. k. II. ÚS 96/2018-26 zo 4. júla 2018 s a o p r a v u j e tak, že v ňom nesprávne uvedená sp. zn. 11 C 323/2013 s a v y p ú š ť a a n a h r á d z a s a správnym znením sp. zn. 11 C 323/2012. 2. Bod 1 výroku nálezu Ústavného súdu Slovenskej republiky č. k. II. ÚS 96/2018-26 zo 4. júla 2018 s a o p r a v u j e tak, že v ňom nesprávne uvedená sp. zn. 11 C 323/2013 s a v y p ú š ť a a n a h r á d z a s a správnym znením sp. zn. 11 C 323/2012. 3. Body 1 a 7 odôvodnenia nálezu Ústavného súdu Slovenskej republiky č. k. II. ÚS 96/2018-26 zo 4. júla 2018 s a o p r a v u j ú tak, že v nich nesprávne uvedená</w:t>
      </w:r>
    </w:p>
    <w:p>
      <w:r>
        <w:t>sp. zn. 11 C 323/2013 s a v y p ú š ť a a n a h r á d z a s a správnym znením sp. zn. 11 C 323/2012. Odôvodnenie: I. 1. Ústavný súd Slovenskej republiky (ďalej len „ústavný súd“) nálezom č. k. II. ÚS 96/2018-26 zo 4. júla 2018 (ďalej len „nález“) rozhodol, že základné právo ,</w:t>
      </w:r>
    </w:p>
    <w:p>
      <w:r>
        <w:t>ml.,</w:t>
      </w:r>
    </w:p>
    <w:p>
      <w:r>
        <w:t>, a</w:t>
      </w:r>
    </w:p>
    <w:p>
      <w:r>
        <w:t>st.,</w:t>
      </w:r>
    </w:p>
    <w:p>
      <w:r>
        <w:t>, na prerokovanie veci bez zbytočných prieťahov podľa čl. 48 ods. 2 Ústavy Slovenskej republiky a právo na prejednanie záležitosti v primeranej lehote podľa čl. 6 ods. 1 Dohovoru o ochrane ľudských práv a základných slobôd postupom Okresného súdu Nové Mesto nad Váhom (ďalej len „okresný súd“) v konaní vedenom pod sp. zn. 11 C 323/2013 porušené boli. 2. Listom sp. zn. Spr 448/18 z 22. augusta 2018, doručeným ústavnému súdu 28. augusta 2018, predsedníčka okresného súdu požiadala ústavný súd o opravu uvedeného nálezu v tom zmysle, že: „V písomnom vyhotovení nálezu (v záhlaví, vo výroku, ale aj v odôvodnení) je nesprávne uvedená spisová značka súdneho konania, ktorého sa sťažnosť týka. Správne označenie je sp. zn. 11 C/323/2012, nie 11 C/323/2013. Žiadam o vykonanie opravy spisovej značky súdneho konania vydaním opravného uznesenia.“ 3. Ústavný súd vlastnou činnosťou zistil, že záhlavie nálezu ústavného súdu, bod 1 výroku nálezu, ako aj body 1 a 7 odôvodnenia nálezu obsahujú zo strany ústavného súdu zrejmé nesprávnosti spočívajúce v nesprávne uvedenej spisovej značke konania pred okresným súdom – nesprávne uvedená sp. zn. 11 C 323/2013 má byť správne sp. zn. 11 C 323/2012. 4. Podľa § 31a ods. 1 zákona Národnej rady Slovenskej republiky č. 38/1993 Z. z. o organizácii Ústavného súdu Slovenskej republiky, o konaní pred ním a o postavení jeho</w:t>
      </w:r>
    </w:p>
    <w:p>
      <w:r>
        <w:t>2</w:t>
      </w:r>
    </w:p>
    <w:p>
      <w:r>
        <w:t>sudcov v znení neskorších predpisov (ďalej len „zákon o ústavnom súde“) ak tento zákon neustanovuje inak a povaha veci to nevylučuje, použijú sa na konanie pred ústavným súdom primerane ustanovenia Civilného sporového poriadku (ďalej len „CSP“) Podľa § 224 CSP súd kedykoľvek aj bez návrhu opraví v rozsudku chyby v písaní a počítaní, ako aj iné zrejmé nesprávnosti. O oprave súd vydá opravné uznesenie, ktoré doručí subjektom konania. 5. Vzhľadom na to, že záhlavie nálezu ústavného súdu, bod 1 výroku nálezu, ako aj body 1 a 7 odôvodnenia písomného vyhotovenia nálezu ústavného súdu obsahujú zo strany ústavného súdu zrejmé nesprávnosti a chyby v písaní, ústavný súd podľa § 31a ods. 1 zákona o ústavnom súde v spojení s § 224 CSP opravil záhlavie nálezu ústavného súdu, bod 1 výroku nálezu, ako aj body 1 a 7 odôvodnenia nálezu ústavného súdu tak, ako to je uvedené vo výroku tohto uznesenia. P o u č e n i e : Proti tomuto rozhodnutiu nemožno podať opravný prostriedok. V Košiciach 19. septembra 2018</w:t>
      </w:r>
    </w:p>
    <w:p>
      <w:r>
        <w:t>3</w:t>
      </w:r>
    </w:p>
    <w:p/>
    <w:p>
      <w:r>
        <w:t>Zdroj: KAUZIS.SK – https://www.kauzis.sk/judikatura/r/ECLI:SK:USSR:2018:2.US.96.2018.3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