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7/2018 z 25. 4. 2018</w:t>
      </w:r>
    </w:p>
    <w:p>
      <w:r>
        <w:t>Uznesenie Ústavného súdu SR z 25. apríla 2018, sp. zn. PLs. ÚS 7/2018, ECLI:SK:USSR:2018:PLs.US.7.2018.1</w:t>
      </w:r>
    </w:p>
    <w:p>
      <w:r>
        <w:t>Súd: Ústavný súd Slovenskej republiky</w:t>
      </w:r>
    </w:p>
    <w:p>
      <w:r>
        <w:t>Spisová značka: PLs. ÚS 7/2018</w:t>
      </w:r>
    </w:p>
    <w:p>
      <w:r>
        <w:t>ECLI: ECLI:SK:USSR:2018:PLs.US.7.2018.1</w:t>
      </w:r>
    </w:p>
    <w:p>
      <w:r>
        <w:t>Dátum vydania: 25. 4. 2018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7/2018-7</w:t>
      </w:r>
    </w:p>
    <w:p>
      <w:r>
        <w:t>Ústavný súd Slovenskej republiky na neverejnom zasadnutí pléna 25. apríla 2018 o sťažnosti</w:t>
      </w:r>
    </w:p>
    <w:p>
      <w:r>
        <w:t>,</w:t>
      </w:r>
    </w:p>
    <w:p>
      <w:r>
        <w:t>,</w:t>
      </w:r>
    </w:p>
    <w:p>
      <w:r>
        <w:t>zastúpenej</w:t>
      </w:r>
    </w:p>
    <w:p>
      <w:r>
        <w:t>advokátom</w:t>
      </w:r>
    </w:p>
    <w:p>
      <w:r>
        <w:t>JUDr. Rastislavom Urbánim, Advokátska kancelária URBÁNI &amp; Partners, s. r. o., , vedenej pod sp. zn. Rvp 756/2018, vo veci namietaného porušenia jej základných práv podľa čl. 17 ods. 1, 2 a 5 Ústavy Slovenskej republiky a práva podľa čl. 5 ods. 4 Dohovoru o ochrane ľudských práv a základných slobôd uznesením Krajského súdu v Banskej Bystrici sp. zn. 5 Tpo 24/2018 z 27. marca 2018, ako aj o sťažnosti</w:t>
      </w:r>
    </w:p>
    <w:p>
      <w:r>
        <w:t>,</w:t>
      </w:r>
    </w:p>
    <w:p>
      <w:r>
        <w:t>, zastúpeného advokátom</w:t>
      </w:r>
    </w:p>
    <w:p>
      <w:r>
        <w:t>JUDr. Rastislavom Urbánim, Advokátska kancelária URBÁNI &amp; Partners, s. r. o., Skuteckého 17, Banská Bystrica, vedenej pod sp. zn. Rvp 753/2018, vo veci namietaného porušenia jeho základných práv podľa čl. 17 ods. 1, 2 a 5 Ústavy Slovenskej republiky a práva podľa čl. 5 ods. 4 Dohovoru o ochrane ľudských práv a základných slobôd uznesením Krajského súdu v Banskej Bystrici sp. zn. 5 Tpo 24/2018 z 27. marca 2018 takto rozhodol: Sťažnosti</w:t>
      </w:r>
    </w:p>
    <w:p>
      <w:r>
        <w:t>a</w:t>
      </w:r>
    </w:p>
    <w:p>
      <w:r>
        <w:t>vedené pod sp. zn. Rvp 756/2018</w:t>
      </w:r>
    </w:p>
    <w:p>
      <w:r>
        <w:t>a sp. zn. Rvp 753/2018 s p á j a na spoločné konanie, ktoré bude ďalej vedené pod sp. zn. Rvp 753/2018.</w:t>
      </w:r>
    </w:p>
    <w:p>
      <w:r>
        <w:t>Odôvodnenie: I. 1. Ústavnému súdu Slovenskej republiky (ďalej len „ústavný súd“) bola 13. apríla 2018 doručená sťažnosť</w:t>
      </w:r>
    </w:p>
    <w:p>
      <w:r>
        <w:t>(ďalej len „sťažovateľka“), ktorá je vedená pod</w:t>
      </w:r>
    </w:p>
    <w:p>
      <w:r>
        <w:t>sp. zn. Rvp 756/2018, vo veci namietaného porušenia jej základných práv podľa čl. 17 ods. 1, 2 a 5 Ústavy Slovenskej republiky (ďalej len „ústava“) a práva podľa čl. 5 ods. 4 Dohovoru o ochrane ľudských práv a základných slobôd (ďalej len „dohovor“) uznesením Krajského súdu v Banskej Bystrici (ďalej len „krajský súd) sp. zn. 5 Tpo 24/2018 z 27. marca 2018 (ďalej aj „napadnuté uznesenie krajského súdu“). Dňa 13. apríla 2018 bola doručená aj sťažnosť</w:t>
      </w:r>
    </w:p>
    <w:p>
      <w:r>
        <w:t>(ďalej len „sťažovateľ“), ktorá je vedená pod sp. zn.</w:t>
      </w:r>
    </w:p>
    <w:p>
      <w:r>
        <w:t>Rvp 753/2018, vo veci namietaného porušenia jeho základných práv podľa čl. 17 ods. 1, 2 a 5 ústavy a práva podľa čl. 5 ods. 4 dohovoru napadnutým uznesením krajského súdu, ktorým bolo zrušené uznesenie Okresného súdu Rimavská Sobota sp. zn. 11 Tp 1/2018 z 22. marca 2018 o prepustení sťažovateľky a sťažovateľa z väzby na slobodu. Sťažovateľku</w:t>
      </w:r>
    </w:p>
    <w:p>
      <w:r>
        <w:t>a sťažovateľa</w:t>
      </w:r>
    </w:p>
    <w:p>
      <w:r>
        <w:t>v konaní</w:t>
      </w:r>
    </w:p>
    <w:p>
      <w:r>
        <w:t>pred</w:t>
      </w:r>
    </w:p>
    <w:p>
      <w:r>
        <w:t>ústavným</w:t>
      </w:r>
    </w:p>
    <w:p>
      <w:r>
        <w:t>súdom</w:t>
      </w:r>
    </w:p>
    <w:p>
      <w:r>
        <w:t>zastupuje</w:t>
      </w:r>
    </w:p>
    <w:p>
      <w:r>
        <w:t>advokát</w:t>
      </w:r>
    </w:p>
    <w:p>
      <w:r>
        <w:t>JUDr. Rastislav Urbáni, Advokátska kancelária URBÁNI &amp; Partners, s. r. o., Skuteckého 17, Banská Bystrica. Sťažnosti boli doplnené podaniami sťažovateľky a sťažovateľa doručenými ústavnému súdu 20. apríla 2018. 2. Sťažovateľka a sťažovateľ v oboch sťažnostiach namietajú porušenie tých istých základných práv podľa ústavy a dohovoru napadnutým uznesením krajského súdu (pozri bod 1) a ich dôvody spočívajú najmä v tom, že krajský súd „vydaním napadnutého uznesenia, resp. nedoručením písomných dôvodov sťažnosti prokurátora mne a ani môjmu obhajcovi pred jeho samotným rozhodnutím, znemožnil mi sa vyjadriť ku všetkým okolnostiam trvania mojej väzby a došlo k porušeniu zásady rovnosti zbraní, zásady kontradiktórnosti konania, ako aj práva na spravodlivý súdny proces a to o to výraznejšie, že pred krajským súdom došlo k zmene uznesenia okresného súdu“.</w:t>
      </w:r>
    </w:p>
    <w:p>
      <w:r>
        <w:t>2</w:t>
      </w:r>
    </w:p>
    <w:p>
      <w:r>
        <w:t>Súčasne obaja žiadajú ústavný súd, aby napadnuté uznesenie krajského súdu zrušil a vec vrátil krajskému súdu, aby vo veci znova konal a rozhodol. II. 3. Podľa čl. 124 ústavy je ústavný súd nezávislým orgánom ochrany ústavnosti. Podľa čl. 127 ods. 1 ústavy ústavný súd rozhoduje o sťažnostiach fyzických osôb a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čl. 140 ústavy podrobnosti o organizácii ústavného súdu, o spôsobe konania pred ním a o postavení jeho sudcov ustanoví zákon. 4. Podľa § 31a ods. 1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Civilného sporového poriadku (ďalej len „CSP“) alebo Trestného poriadku. 5. Podľa § 166 ods. 1 CSP v záujme hospodárnosti konania súd spojí na spoločné konanie také konania, ktoré sa pred ním začali a skutkovo spolu súvisia alebo sa týkajú tých istých strán. Ak boli také konania pridelené viacerým sudcom toho istého súdu, rozhodne o spojení konaní ten sudca, u ktorého sa začalo konanie skôr. 6. Podľa čl. II ods. 10 rozvrhu práce v záujme hospodárnosti konania môže plénum ústavného súdu rozhodnúť o spojení vecí, ktoré boli pridelené členom rôznych senátov ako sudcom spravodajcom, na spoločné konanie, ak tieto veci spolu skutkovo súvisia alebo sa týkajú tých istých účastníkov. Návrh na rozhodnutie o spojení môže plénu ústavného súdu podať sudca spravodajca vo veci, ktorej spojenie s inou vecou sa navrhuje alebo</w:t>
      </w:r>
    </w:p>
    <w:p>
      <w:r>
        <w:t>3</w:t>
      </w:r>
    </w:p>
    <w:p>
      <w:r>
        <w:t>predsedníčka ústavného súdu. Ak vzhľadom na okolnosti hodné osobitného zreteľa nerozhodne plénum inak, je na spoločné konanie o spojených veciach príslušný ten senát ústavného súdu, ktorého členom je sudca spravodajca v tej zo spájaných vecí, v ktorej začalo konanie na ústavnom súde skôr (§ 18 ods. 2 zákona o ústavnom súde). 7. Zákon o ústavnom súde nemá osobitné ustanovenie o spojení vecí, avšak v súlade s citovaným § 31a ods. 1 zákona o ústavnom súde možno v konaní o sťažnosti podľa čl. 127 ústavy použiť na prípadné spojenie vecí primerane § 166 ods. 1 CSP. 8. Po preskúmaní sťažností sťažovateľky a sťažovateľa ústavný súd zistil, že obe sú identické a zakladajú sa na rovnakých skutkových a právnych skutočnostiach, aj namietaných porušeniach práv tým istým napadnutým uznesením krajského súdu a oboch súčasne zastupuje ten istý právny zástupca. 9. Vzhľadom na to, že ústavné sťažnosti spolu skutkovo úzko súvisia a sú obsahovo takmer totožné, ústavný súd v záujme hospodárnosti konania podľa § 31a ods. 1 zákona o ústavnom súde v spojení s § 166 ods. 1 CSP rozhodol, že veci vedené pod sp. zn. Rvp 753/2018 a sp. zn. Rvp 756/2018 spája na spoločné konanie, ktoré bude ďalej vedené pod sp. zn. Rvp 753/2018. 10. Tieto skutočnosti boli podkladom na záver ústavného súdu obsiahnutý vo výrokovej časti tohto rozhodnutia. P o u č e n i e : Proti tomuto rozhodnutiu nemožno podať opravný prostriedok. V Košiciach 25. apríla 2018</w:t>
      </w:r>
    </w:p>
    <w:p>
      <w:r>
        <w:t>4</w:t>
      </w:r>
    </w:p>
    <w:p/>
    <w:p>
      <w:r>
        <w:t>Zdroj: KAUZIS.SK – https://www.kauzis.sk/judikatura/r/ECLI:SK:USSR:2018:PLs.US.7.2018.1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